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AFA8C" w14:textId="11D4D602" w:rsidR="00655102" w:rsidRPr="00471C68" w:rsidRDefault="005233A6" w:rsidP="0051411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71C68">
        <w:rPr>
          <w:rFonts w:ascii="Arial" w:hAnsi="Arial" w:cs="Arial"/>
          <w:b/>
          <w:bCs/>
          <w:sz w:val="24"/>
          <w:szCs w:val="24"/>
        </w:rPr>
        <w:t>TERMS OF REFERENCE (TOR)</w:t>
      </w:r>
    </w:p>
    <w:p w14:paraId="213AA04D" w14:textId="77777777" w:rsidR="005233A6" w:rsidRPr="00471C68" w:rsidRDefault="005233A6" w:rsidP="0051411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F02811B" w14:textId="55C1B2EF" w:rsidR="00844936" w:rsidRDefault="00FC12D1" w:rsidP="00523F3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C12D1">
        <w:rPr>
          <w:rFonts w:ascii="Arial" w:hAnsi="Arial" w:cs="Arial"/>
          <w:b/>
          <w:bCs/>
          <w:sz w:val="24"/>
          <w:szCs w:val="24"/>
        </w:rPr>
        <w:t xml:space="preserve">Maintenance of </w:t>
      </w:r>
      <w:r w:rsidR="00826D9C">
        <w:rPr>
          <w:rFonts w:ascii="Arial" w:hAnsi="Arial" w:cs="Arial"/>
          <w:b/>
          <w:bCs/>
          <w:sz w:val="24"/>
          <w:szCs w:val="24"/>
        </w:rPr>
        <w:t>W</w:t>
      </w:r>
      <w:r w:rsidRPr="00FC12D1">
        <w:rPr>
          <w:rFonts w:ascii="Arial" w:hAnsi="Arial" w:cs="Arial"/>
          <w:b/>
          <w:bCs/>
          <w:sz w:val="24"/>
          <w:szCs w:val="24"/>
        </w:rPr>
        <w:t xml:space="preserve">eb-based ASEAN Smart City </w:t>
      </w:r>
      <w:r w:rsidR="00523F37">
        <w:rPr>
          <w:rFonts w:ascii="Arial" w:hAnsi="Arial" w:cs="Arial"/>
          <w:b/>
          <w:bCs/>
          <w:sz w:val="24"/>
          <w:szCs w:val="24"/>
        </w:rPr>
        <w:t>Financing</w:t>
      </w:r>
      <w:r w:rsidRPr="00FC12D1">
        <w:rPr>
          <w:rFonts w:ascii="Arial" w:hAnsi="Arial" w:cs="Arial"/>
          <w:b/>
          <w:bCs/>
          <w:sz w:val="24"/>
          <w:szCs w:val="24"/>
        </w:rPr>
        <w:t xml:space="preserve"> Toolkit</w:t>
      </w:r>
      <w:r w:rsidR="00523F37">
        <w:rPr>
          <w:rFonts w:ascii="Arial" w:hAnsi="Arial" w:cs="Arial"/>
          <w:b/>
          <w:bCs/>
          <w:sz w:val="24"/>
          <w:szCs w:val="24"/>
        </w:rPr>
        <w:t xml:space="preserve"> and Open AI Platform</w:t>
      </w:r>
    </w:p>
    <w:p w14:paraId="02FA6FCB" w14:textId="77777777" w:rsidR="00901708" w:rsidRPr="00471C68" w:rsidRDefault="00901708" w:rsidP="00523F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45764A0" w14:textId="77777777" w:rsidR="005233A6" w:rsidRPr="00471C68" w:rsidRDefault="005233A6" w:rsidP="00471C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631EAF6" w14:textId="60F3AD30" w:rsidR="00ED52BB" w:rsidRPr="0053686E" w:rsidRDefault="00ED2856" w:rsidP="0053686E">
      <w:pPr>
        <w:pStyle w:val="ListParagraph"/>
        <w:numPr>
          <w:ilvl w:val="0"/>
          <w:numId w:val="22"/>
        </w:numPr>
        <w:spacing w:after="0" w:line="240" w:lineRule="auto"/>
        <w:ind w:left="450"/>
        <w:jc w:val="both"/>
        <w:rPr>
          <w:rFonts w:ascii="Arial" w:hAnsi="Arial" w:cs="Arial"/>
          <w:sz w:val="24"/>
          <w:szCs w:val="24"/>
        </w:rPr>
      </w:pPr>
      <w:r w:rsidRPr="0053686E">
        <w:rPr>
          <w:rFonts w:ascii="Arial" w:hAnsi="Arial" w:cs="Arial"/>
          <w:b/>
          <w:bCs/>
          <w:sz w:val="24"/>
          <w:szCs w:val="24"/>
        </w:rPr>
        <w:t>Background</w:t>
      </w:r>
      <w:r w:rsidR="009E13A5" w:rsidRPr="0053686E">
        <w:rPr>
          <w:rFonts w:ascii="Arial" w:hAnsi="Arial" w:cs="Arial"/>
          <w:b/>
          <w:bCs/>
          <w:sz w:val="24"/>
          <w:szCs w:val="24"/>
        </w:rPr>
        <w:t xml:space="preserve"> and Objectives </w:t>
      </w:r>
    </w:p>
    <w:p w14:paraId="3C052D27" w14:textId="6DFB4924" w:rsidR="005233A6" w:rsidRPr="00471C68" w:rsidRDefault="005233A6" w:rsidP="00471C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E92185" w14:textId="4B8F1990" w:rsidR="0010014A" w:rsidRDefault="009E13A5" w:rsidP="00100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ASEAN Smart City Financing Toolkit (“Toolkit”)</w:t>
      </w:r>
      <w:r w:rsidR="00786D17">
        <w:rPr>
          <w:rFonts w:ascii="Arial" w:hAnsi="Arial" w:cs="Arial"/>
          <w:sz w:val="24"/>
          <w:szCs w:val="24"/>
        </w:rPr>
        <w:t xml:space="preserve"> -</w:t>
      </w:r>
      <w:r w:rsidR="0053686E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="0053686E" w:rsidRPr="002B018A">
          <w:rPr>
            <w:rStyle w:val="Hyperlink"/>
            <w:rFonts w:ascii="Arial" w:hAnsi="Arial" w:cs="Arial"/>
            <w:sz w:val="24"/>
            <w:szCs w:val="24"/>
          </w:rPr>
          <w:t>https://smartcitytoolkit.asean.org/</w:t>
        </w:r>
      </w:hyperlink>
      <w:r w:rsidR="0053686E">
        <w:rPr>
          <w:rFonts w:ascii="Arial" w:hAnsi="Arial" w:cs="Arial"/>
          <w:sz w:val="24"/>
          <w:szCs w:val="24"/>
        </w:rPr>
        <w:t xml:space="preserve"> -</w:t>
      </w:r>
      <w:r w:rsidR="00786D1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is </w:t>
      </w:r>
      <w:r w:rsidR="00FE2AD3">
        <w:rPr>
          <w:rFonts w:ascii="Arial" w:hAnsi="Arial" w:cs="Arial"/>
          <w:sz w:val="24"/>
          <w:szCs w:val="24"/>
        </w:rPr>
        <w:t>an initiative</w:t>
      </w:r>
      <w:r w:rsidR="00193874">
        <w:rPr>
          <w:rFonts w:ascii="Arial" w:hAnsi="Arial" w:cs="Arial"/>
          <w:sz w:val="24"/>
          <w:szCs w:val="24"/>
        </w:rPr>
        <w:t xml:space="preserve"> of the</w:t>
      </w:r>
      <w:r w:rsidR="005368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ASEAN Smart Cit</w:t>
      </w:r>
      <w:r w:rsidR="0053686E">
        <w:rPr>
          <w:rFonts w:ascii="Arial" w:hAnsi="Arial" w:cs="Arial"/>
          <w:sz w:val="24"/>
          <w:szCs w:val="24"/>
        </w:rPr>
        <w:t>ies</w:t>
      </w:r>
      <w:r>
        <w:rPr>
          <w:rFonts w:ascii="Arial" w:hAnsi="Arial" w:cs="Arial"/>
          <w:sz w:val="24"/>
          <w:szCs w:val="24"/>
        </w:rPr>
        <w:t xml:space="preserve"> Network (ASCN) that aims to provide </w:t>
      </w:r>
      <w:r w:rsidRPr="00E87243">
        <w:rPr>
          <w:rFonts w:ascii="Arial" w:hAnsi="Arial" w:cs="Arial"/>
          <w:sz w:val="24"/>
          <w:szCs w:val="24"/>
          <w:lang w:val="en-GB"/>
        </w:rPr>
        <w:t xml:space="preserve">policy makers and key stakeholders in ASEAN with knowledge and understanding of the financing options available for various types of smart city initiatives in </w:t>
      </w:r>
      <w:r>
        <w:rPr>
          <w:rFonts w:ascii="Arial" w:hAnsi="Arial" w:cs="Arial"/>
          <w:sz w:val="24"/>
          <w:szCs w:val="24"/>
          <w:lang w:val="en-GB"/>
        </w:rPr>
        <w:t>ASEAN Member States</w:t>
      </w:r>
      <w:r w:rsidRPr="00E87243">
        <w:rPr>
          <w:rFonts w:ascii="Arial" w:hAnsi="Arial" w:cs="Arial"/>
          <w:sz w:val="24"/>
          <w:szCs w:val="24"/>
          <w:lang w:val="en-GB"/>
        </w:rPr>
        <w:t xml:space="preserve"> as well as supports them in identifying strategies that suit the needs of smart city projects. The Toolkit’s features include the library of financing instruments</w:t>
      </w:r>
      <w:r w:rsidR="00FE2AD3">
        <w:rPr>
          <w:rFonts w:ascii="Arial" w:hAnsi="Arial" w:cs="Arial"/>
          <w:sz w:val="24"/>
          <w:szCs w:val="24"/>
          <w:lang w:val="en-GB"/>
        </w:rPr>
        <w:t xml:space="preserve"> and case studies</w:t>
      </w:r>
      <w:r w:rsidRPr="00E87243">
        <w:rPr>
          <w:rFonts w:ascii="Arial" w:hAnsi="Arial" w:cs="Arial"/>
          <w:sz w:val="24"/>
          <w:szCs w:val="24"/>
          <w:lang w:val="en-GB"/>
        </w:rPr>
        <w:t xml:space="preserve">, Financial Instrument Recommendation and Selection Tool to shortlist relevant financing instruments for smart city projects, </w:t>
      </w:r>
      <w:r w:rsidR="0047609D">
        <w:rPr>
          <w:rFonts w:ascii="Arial" w:hAnsi="Arial" w:cs="Arial"/>
          <w:sz w:val="24"/>
          <w:szCs w:val="24"/>
          <w:lang w:val="en-GB"/>
        </w:rPr>
        <w:t xml:space="preserve">discussion </w:t>
      </w:r>
      <w:r w:rsidR="00FE2AD3">
        <w:rPr>
          <w:rFonts w:ascii="Arial" w:hAnsi="Arial" w:cs="Arial"/>
          <w:sz w:val="24"/>
          <w:szCs w:val="24"/>
          <w:lang w:val="en-GB"/>
        </w:rPr>
        <w:t>board</w:t>
      </w:r>
      <w:r w:rsidR="0047609D">
        <w:rPr>
          <w:rFonts w:ascii="Arial" w:hAnsi="Arial" w:cs="Arial"/>
          <w:sz w:val="24"/>
          <w:szCs w:val="24"/>
          <w:lang w:val="en-GB"/>
        </w:rPr>
        <w:t xml:space="preserve">, </w:t>
      </w:r>
      <w:r w:rsidRPr="00E87243">
        <w:rPr>
          <w:rFonts w:ascii="Arial" w:hAnsi="Arial" w:cs="Arial"/>
          <w:sz w:val="24"/>
          <w:szCs w:val="24"/>
          <w:lang w:val="en-GB"/>
        </w:rPr>
        <w:t>and AI-Chatbot.</w:t>
      </w:r>
      <w:r>
        <w:rPr>
          <w:rFonts w:ascii="Arial" w:hAnsi="Arial" w:cs="Arial"/>
          <w:sz w:val="24"/>
          <w:szCs w:val="24"/>
        </w:rPr>
        <w:t xml:space="preserve"> </w:t>
      </w:r>
      <w:r w:rsidR="0010014A" w:rsidRPr="0010014A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 xml:space="preserve">web-based Toolkit has been launched in November 2024. </w:t>
      </w:r>
    </w:p>
    <w:p w14:paraId="0C32E9D0" w14:textId="18407F2C" w:rsidR="009E13A5" w:rsidRDefault="009E13A5" w:rsidP="00100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5B6DB5" w14:textId="4BD48373" w:rsidR="009E13A5" w:rsidRDefault="009E13A5" w:rsidP="00786D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For sustainability, the maintenance of the Toolkit will be crucial to </w:t>
      </w:r>
      <w:r w:rsidR="00511C02" w:rsidRPr="00511C02">
        <w:rPr>
          <w:rFonts w:ascii="Arial" w:hAnsi="Arial" w:cs="Arial"/>
          <w:sz w:val="24"/>
          <w:szCs w:val="24"/>
        </w:rPr>
        <w:t xml:space="preserve">ensure that the Toolkit </w:t>
      </w:r>
      <w:r w:rsidR="00871CA1">
        <w:rPr>
          <w:rFonts w:ascii="Arial" w:hAnsi="Arial" w:cs="Arial"/>
          <w:sz w:val="24"/>
          <w:szCs w:val="24"/>
        </w:rPr>
        <w:t>and t</w:t>
      </w:r>
      <w:r w:rsidR="00871CA1" w:rsidRPr="00511C02">
        <w:rPr>
          <w:rFonts w:ascii="Arial" w:hAnsi="Arial" w:cs="Arial"/>
          <w:sz w:val="24"/>
          <w:szCs w:val="24"/>
        </w:rPr>
        <w:t>he AI</w:t>
      </w:r>
      <w:r w:rsidR="00FE2AD3">
        <w:rPr>
          <w:rFonts w:ascii="Arial" w:hAnsi="Arial" w:cs="Arial"/>
          <w:sz w:val="24"/>
          <w:szCs w:val="24"/>
        </w:rPr>
        <w:t>-C</w:t>
      </w:r>
      <w:r w:rsidR="00871CA1" w:rsidRPr="00511C02">
        <w:rPr>
          <w:rFonts w:ascii="Arial" w:hAnsi="Arial" w:cs="Arial"/>
          <w:sz w:val="24"/>
          <w:szCs w:val="24"/>
        </w:rPr>
        <w:t>hatbot</w:t>
      </w:r>
      <w:r w:rsidR="00871CA1">
        <w:rPr>
          <w:rFonts w:ascii="Arial" w:hAnsi="Arial" w:cs="Arial"/>
          <w:sz w:val="24"/>
          <w:szCs w:val="24"/>
        </w:rPr>
        <w:t xml:space="preserve"> </w:t>
      </w:r>
      <w:r w:rsidR="00511C02" w:rsidRPr="00511C02">
        <w:rPr>
          <w:rFonts w:ascii="Arial" w:hAnsi="Arial" w:cs="Arial"/>
          <w:sz w:val="24"/>
          <w:szCs w:val="24"/>
        </w:rPr>
        <w:t>are up to date and functioning effectively.</w:t>
      </w:r>
      <w:r w:rsidR="00786D17">
        <w:rPr>
          <w:rFonts w:ascii="Arial" w:hAnsi="Arial" w:cs="Arial"/>
          <w:sz w:val="24"/>
          <w:szCs w:val="24"/>
        </w:rPr>
        <w:t xml:space="preserve"> </w:t>
      </w:r>
      <w:r w:rsidR="00786D17" w:rsidRPr="00786D17">
        <w:rPr>
          <w:rFonts w:ascii="Arial" w:hAnsi="Arial" w:cs="Arial"/>
          <w:sz w:val="24"/>
          <w:szCs w:val="24"/>
        </w:rPr>
        <w:t xml:space="preserve">Open AI platform </w:t>
      </w:r>
      <w:r w:rsidR="00871CA1">
        <w:rPr>
          <w:rFonts w:ascii="Arial" w:hAnsi="Arial" w:cs="Arial"/>
          <w:sz w:val="24"/>
          <w:szCs w:val="24"/>
        </w:rPr>
        <w:t xml:space="preserve">has been selected to </w:t>
      </w:r>
      <w:r w:rsidR="00786D17" w:rsidRPr="00786D17">
        <w:rPr>
          <w:rFonts w:ascii="Arial" w:hAnsi="Arial" w:cs="Arial"/>
          <w:sz w:val="24"/>
          <w:szCs w:val="24"/>
        </w:rPr>
        <w:t>host the AI-Chatbot</w:t>
      </w:r>
      <w:r w:rsidR="00786D17">
        <w:rPr>
          <w:rFonts w:ascii="Arial" w:hAnsi="Arial" w:cs="Arial"/>
          <w:sz w:val="24"/>
          <w:szCs w:val="24"/>
        </w:rPr>
        <w:t xml:space="preserve">, </w:t>
      </w:r>
      <w:r w:rsidR="00786D17" w:rsidRPr="00786D17">
        <w:rPr>
          <w:rFonts w:ascii="Arial" w:hAnsi="Arial" w:cs="Arial"/>
          <w:sz w:val="24"/>
          <w:szCs w:val="24"/>
        </w:rPr>
        <w:t>store the shortlisted websites as sources</w:t>
      </w:r>
      <w:r w:rsidR="00786D17">
        <w:rPr>
          <w:rFonts w:ascii="Arial" w:hAnsi="Arial" w:cs="Arial"/>
          <w:sz w:val="24"/>
          <w:szCs w:val="24"/>
        </w:rPr>
        <w:t xml:space="preserve">, and </w:t>
      </w:r>
      <w:r w:rsidR="00786D17" w:rsidRPr="00786D17">
        <w:rPr>
          <w:rFonts w:ascii="Arial" w:hAnsi="Arial" w:cs="Arial"/>
          <w:sz w:val="24"/>
          <w:szCs w:val="24"/>
        </w:rPr>
        <w:t>ensure the consistent, accurate, reliable, and faster response</w:t>
      </w:r>
      <w:r w:rsidR="00377BA5">
        <w:rPr>
          <w:rFonts w:ascii="Arial" w:hAnsi="Arial" w:cs="Arial"/>
          <w:sz w:val="24"/>
          <w:szCs w:val="24"/>
        </w:rPr>
        <w:t xml:space="preserve">s for the AI-Chatbot. </w:t>
      </w:r>
    </w:p>
    <w:p w14:paraId="656E8CD8" w14:textId="77777777" w:rsidR="008F4484" w:rsidRPr="0010014A" w:rsidRDefault="008F4484" w:rsidP="00100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31CFE7" w14:textId="1AB5F90F" w:rsidR="005233A6" w:rsidRPr="00471C68" w:rsidRDefault="00FE2AD3" w:rsidP="00471C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786D17">
        <w:rPr>
          <w:rFonts w:ascii="Arial" w:hAnsi="Arial" w:cs="Arial"/>
          <w:sz w:val="24"/>
          <w:szCs w:val="24"/>
        </w:rPr>
        <w:t xml:space="preserve">ASEAN Secretariat </w:t>
      </w:r>
      <w:r w:rsidR="00B36895">
        <w:rPr>
          <w:rFonts w:ascii="Arial" w:hAnsi="Arial" w:cs="Arial"/>
          <w:sz w:val="24"/>
          <w:szCs w:val="24"/>
        </w:rPr>
        <w:t xml:space="preserve">(ASEC) </w:t>
      </w:r>
      <w:r w:rsidR="00786D17">
        <w:rPr>
          <w:rFonts w:ascii="Arial" w:hAnsi="Arial" w:cs="Arial"/>
          <w:sz w:val="24"/>
          <w:szCs w:val="24"/>
        </w:rPr>
        <w:t xml:space="preserve">would like to engage an IT </w:t>
      </w:r>
      <w:r w:rsidR="00597386">
        <w:rPr>
          <w:rFonts w:ascii="Arial" w:hAnsi="Arial" w:cs="Arial"/>
          <w:sz w:val="24"/>
          <w:szCs w:val="24"/>
        </w:rPr>
        <w:t>C</w:t>
      </w:r>
      <w:r w:rsidR="00786D17">
        <w:rPr>
          <w:rFonts w:ascii="Arial" w:hAnsi="Arial" w:cs="Arial"/>
          <w:sz w:val="24"/>
          <w:szCs w:val="24"/>
        </w:rPr>
        <w:t>onsultant</w:t>
      </w:r>
      <w:r w:rsidR="00597386">
        <w:rPr>
          <w:rFonts w:ascii="Arial" w:hAnsi="Arial" w:cs="Arial"/>
          <w:sz w:val="24"/>
          <w:szCs w:val="24"/>
        </w:rPr>
        <w:t>/Vendor</w:t>
      </w:r>
      <w:r w:rsidR="00786D17">
        <w:rPr>
          <w:rFonts w:ascii="Arial" w:hAnsi="Arial" w:cs="Arial"/>
          <w:sz w:val="24"/>
          <w:szCs w:val="24"/>
        </w:rPr>
        <w:t xml:space="preserve"> that can undertake the assignment to support the maintenance of the Toolkit and the Open AI </w:t>
      </w:r>
      <w:r w:rsidR="00871CA1">
        <w:rPr>
          <w:rFonts w:ascii="Arial" w:hAnsi="Arial" w:cs="Arial"/>
          <w:sz w:val="24"/>
          <w:szCs w:val="24"/>
        </w:rPr>
        <w:t>platform</w:t>
      </w:r>
      <w:r w:rsidR="00621DCB">
        <w:rPr>
          <w:rFonts w:ascii="Arial" w:hAnsi="Arial" w:cs="Arial"/>
          <w:sz w:val="24"/>
          <w:szCs w:val="24"/>
        </w:rPr>
        <w:t xml:space="preserve">. The hosting domain of the Toolkit is handled by </w:t>
      </w:r>
      <w:r w:rsidR="00597386">
        <w:rPr>
          <w:rFonts w:ascii="Arial" w:hAnsi="Arial" w:cs="Arial"/>
          <w:sz w:val="24"/>
          <w:szCs w:val="24"/>
        </w:rPr>
        <w:t xml:space="preserve">the </w:t>
      </w:r>
      <w:r w:rsidR="00621DCB" w:rsidRPr="007B1CF8">
        <w:rPr>
          <w:rFonts w:ascii="Arial" w:hAnsi="Arial" w:cs="Arial"/>
          <w:sz w:val="24"/>
          <w:szCs w:val="24"/>
        </w:rPr>
        <w:t>Information Technology Systems Division</w:t>
      </w:r>
      <w:r w:rsidR="00621DCB">
        <w:rPr>
          <w:rFonts w:ascii="Arial" w:hAnsi="Arial" w:cs="Arial"/>
          <w:sz w:val="24"/>
          <w:szCs w:val="24"/>
        </w:rPr>
        <w:t xml:space="preserve"> (ITSD) of </w:t>
      </w:r>
      <w:r>
        <w:rPr>
          <w:rFonts w:ascii="Arial" w:hAnsi="Arial" w:cs="Arial"/>
          <w:sz w:val="24"/>
          <w:szCs w:val="24"/>
        </w:rPr>
        <w:t>ASEC</w:t>
      </w:r>
      <w:r w:rsidR="00621DCB">
        <w:rPr>
          <w:rFonts w:ascii="Arial" w:hAnsi="Arial" w:cs="Arial"/>
          <w:sz w:val="24"/>
          <w:szCs w:val="24"/>
        </w:rPr>
        <w:t xml:space="preserve">. </w:t>
      </w:r>
    </w:p>
    <w:p w14:paraId="4F2DF82C" w14:textId="77777777" w:rsidR="000771F6" w:rsidRDefault="000771F6" w:rsidP="00471C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8078E8" w14:textId="77777777" w:rsidR="001731ED" w:rsidRPr="00471C68" w:rsidRDefault="001731ED" w:rsidP="00471C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737DF3" w14:textId="4E89A829" w:rsidR="000771F6" w:rsidRPr="0053686E" w:rsidRDefault="00ED2856" w:rsidP="0053686E">
      <w:pPr>
        <w:pStyle w:val="ListParagraph"/>
        <w:numPr>
          <w:ilvl w:val="0"/>
          <w:numId w:val="22"/>
        </w:numPr>
        <w:spacing w:after="0" w:line="240" w:lineRule="auto"/>
        <w:ind w:left="540"/>
        <w:jc w:val="both"/>
        <w:rPr>
          <w:rFonts w:ascii="Arial" w:hAnsi="Arial" w:cs="Arial"/>
          <w:b/>
          <w:bCs/>
          <w:sz w:val="24"/>
          <w:szCs w:val="24"/>
        </w:rPr>
      </w:pPr>
      <w:r w:rsidRPr="0053686E">
        <w:rPr>
          <w:rFonts w:ascii="Arial" w:hAnsi="Arial" w:cs="Arial"/>
          <w:b/>
          <w:bCs/>
          <w:sz w:val="24"/>
          <w:szCs w:val="24"/>
        </w:rPr>
        <w:t>Scope of Work</w:t>
      </w:r>
    </w:p>
    <w:p w14:paraId="22EF0428" w14:textId="467F3EF5" w:rsidR="000771F6" w:rsidRPr="00471C68" w:rsidRDefault="000771F6" w:rsidP="00471C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8A50C8" w14:textId="314EB948" w:rsidR="00F96B62" w:rsidRDefault="00786D17" w:rsidP="00F96B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IT Consultant </w:t>
      </w:r>
      <w:r w:rsidR="00621DCB">
        <w:rPr>
          <w:rFonts w:ascii="Arial" w:hAnsi="Arial" w:cs="Arial"/>
          <w:sz w:val="24"/>
          <w:szCs w:val="24"/>
        </w:rPr>
        <w:t xml:space="preserve">shall be responsible for the website maintenance and </w:t>
      </w:r>
      <w:r w:rsidR="00F50E64">
        <w:rPr>
          <w:rFonts w:ascii="Arial" w:hAnsi="Arial" w:cs="Arial"/>
          <w:sz w:val="24"/>
          <w:szCs w:val="24"/>
        </w:rPr>
        <w:t xml:space="preserve">support and </w:t>
      </w:r>
      <w:r>
        <w:rPr>
          <w:rFonts w:ascii="Arial" w:hAnsi="Arial" w:cs="Arial"/>
          <w:sz w:val="24"/>
          <w:szCs w:val="24"/>
        </w:rPr>
        <w:t>is expected to</w:t>
      </w:r>
      <w:r w:rsidR="00B36895">
        <w:rPr>
          <w:rFonts w:ascii="Arial" w:hAnsi="Arial" w:cs="Arial"/>
          <w:sz w:val="24"/>
          <w:szCs w:val="24"/>
        </w:rPr>
        <w:t xml:space="preserve"> deliver the following</w:t>
      </w:r>
      <w:r w:rsidR="00F96B62" w:rsidRPr="00F96B62">
        <w:rPr>
          <w:rFonts w:ascii="Arial" w:hAnsi="Arial" w:cs="Arial"/>
          <w:sz w:val="24"/>
          <w:szCs w:val="24"/>
        </w:rPr>
        <w:t>:</w:t>
      </w:r>
    </w:p>
    <w:p w14:paraId="68B25B3F" w14:textId="77777777" w:rsidR="00F96B62" w:rsidRPr="00580647" w:rsidRDefault="00F96B62" w:rsidP="005806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1E0D973" w14:textId="60CDB197" w:rsidR="001D6C63" w:rsidRPr="001D6C63" w:rsidRDefault="008F6AEF" w:rsidP="001D6C6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Provide website maintenance to ensure the website up-to-date and running smoothly</w:t>
      </w:r>
      <w:r w:rsidR="00F50E64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 xml:space="preserve"> This includes software updates,</w:t>
      </w:r>
      <w:r w:rsidR="00E60829">
        <w:rPr>
          <w:rFonts w:ascii="Arial" w:hAnsi="Arial" w:cs="Arial"/>
          <w:bCs/>
          <w:sz w:val="24"/>
          <w:szCs w:val="24"/>
        </w:rPr>
        <w:t xml:space="preserve"> </w:t>
      </w:r>
      <w:r w:rsidR="00E60829" w:rsidRPr="00ED3C0A">
        <w:rPr>
          <w:rFonts w:ascii="Arial" w:hAnsi="Arial" w:cs="Arial"/>
          <w:bCs/>
          <w:sz w:val="24"/>
          <w:szCs w:val="24"/>
        </w:rPr>
        <w:t>plugins maintenance and subscription, as needed,</w:t>
      </w:r>
      <w:r w:rsidR="00E60829">
        <w:rPr>
          <w:rFonts w:ascii="Arial" w:hAnsi="Arial" w:cs="Arial"/>
          <w:bCs/>
          <w:sz w:val="24"/>
          <w:szCs w:val="24"/>
        </w:rPr>
        <w:t xml:space="preserve"> </w:t>
      </w:r>
      <w:r w:rsidR="00970C19">
        <w:rPr>
          <w:rFonts w:ascii="Arial" w:hAnsi="Arial" w:cs="Arial"/>
          <w:bCs/>
          <w:sz w:val="24"/>
          <w:szCs w:val="24"/>
        </w:rPr>
        <w:t xml:space="preserve">discussion board moderation/administration, new page/content maintenance, </w:t>
      </w:r>
      <w:r w:rsidR="00E1041B">
        <w:rPr>
          <w:rFonts w:ascii="Arial" w:hAnsi="Arial" w:cs="Arial"/>
          <w:bCs/>
          <w:sz w:val="24"/>
          <w:szCs w:val="24"/>
        </w:rPr>
        <w:t xml:space="preserve">regular </w:t>
      </w:r>
      <w:r>
        <w:rPr>
          <w:rFonts w:ascii="Arial" w:hAnsi="Arial" w:cs="Arial"/>
          <w:bCs/>
          <w:sz w:val="24"/>
          <w:szCs w:val="24"/>
        </w:rPr>
        <w:t xml:space="preserve">data backups, security monitoring, bugs fixing and troubleshooting, and </w:t>
      </w:r>
      <w:r w:rsidR="001D6C63" w:rsidRPr="00B36895">
        <w:rPr>
          <w:rFonts w:ascii="Arial" w:hAnsi="Arial" w:cs="Arial"/>
          <w:bCs/>
          <w:sz w:val="24"/>
          <w:szCs w:val="24"/>
        </w:rPr>
        <w:t>resolv</w:t>
      </w:r>
      <w:r w:rsidR="00970C19">
        <w:rPr>
          <w:rFonts w:ascii="Arial" w:hAnsi="Arial" w:cs="Arial"/>
          <w:bCs/>
          <w:sz w:val="24"/>
          <w:szCs w:val="24"/>
        </w:rPr>
        <w:t>ing</w:t>
      </w:r>
      <w:r w:rsidR="001D6C63" w:rsidRPr="00B36895">
        <w:rPr>
          <w:rFonts w:ascii="Arial" w:hAnsi="Arial" w:cs="Arial"/>
          <w:bCs/>
          <w:sz w:val="24"/>
          <w:szCs w:val="24"/>
        </w:rPr>
        <w:t xml:space="preserve"> any system problems during the contract perio</w:t>
      </w:r>
      <w:r w:rsidR="001D6C63">
        <w:rPr>
          <w:rFonts w:ascii="Arial" w:hAnsi="Arial" w:cs="Arial"/>
          <w:bCs/>
          <w:sz w:val="24"/>
          <w:szCs w:val="24"/>
        </w:rPr>
        <w:t>d</w:t>
      </w:r>
      <w:r w:rsidR="00E1041B">
        <w:rPr>
          <w:rFonts w:ascii="Arial" w:hAnsi="Arial" w:cs="Arial"/>
          <w:bCs/>
          <w:sz w:val="24"/>
          <w:szCs w:val="24"/>
        </w:rPr>
        <w:t>, including in case</w:t>
      </w:r>
      <w:r w:rsidR="004B3479">
        <w:rPr>
          <w:rFonts w:ascii="Arial" w:hAnsi="Arial" w:cs="Arial"/>
          <w:bCs/>
          <w:sz w:val="24"/>
          <w:szCs w:val="24"/>
        </w:rPr>
        <w:t xml:space="preserve"> of </w:t>
      </w:r>
      <w:r w:rsidR="00F90F17">
        <w:rPr>
          <w:rFonts w:ascii="Arial" w:hAnsi="Arial" w:cs="Arial"/>
          <w:bCs/>
          <w:sz w:val="24"/>
          <w:szCs w:val="24"/>
        </w:rPr>
        <w:t>cyber-attack</w:t>
      </w:r>
      <w:r w:rsidR="00365654">
        <w:rPr>
          <w:rFonts w:ascii="Arial" w:hAnsi="Arial" w:cs="Arial"/>
          <w:bCs/>
          <w:sz w:val="24"/>
          <w:szCs w:val="24"/>
        </w:rPr>
        <w:t xml:space="preserve"> of the Toolkit</w:t>
      </w:r>
      <w:r w:rsidR="001D6C63" w:rsidRPr="00B36895">
        <w:rPr>
          <w:rFonts w:ascii="Arial" w:hAnsi="Arial" w:cs="Arial"/>
          <w:bCs/>
          <w:sz w:val="24"/>
          <w:szCs w:val="24"/>
        </w:rPr>
        <w:t xml:space="preserve">; </w:t>
      </w:r>
    </w:p>
    <w:p w14:paraId="1839FCA9" w14:textId="77777777" w:rsidR="001D6C63" w:rsidRDefault="001D6C63" w:rsidP="001D6C63">
      <w:pPr>
        <w:pStyle w:val="ListParagraph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C073675" w14:textId="2596AC4D" w:rsidR="001D6C63" w:rsidRDefault="00B36895" w:rsidP="0053686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36895">
        <w:rPr>
          <w:rFonts w:ascii="Arial" w:hAnsi="Arial" w:cs="Arial"/>
          <w:bCs/>
          <w:sz w:val="24"/>
          <w:szCs w:val="24"/>
        </w:rPr>
        <w:t xml:space="preserve">Provide </w:t>
      </w:r>
      <w:r w:rsidR="00FE2AD3">
        <w:rPr>
          <w:rFonts w:ascii="Arial" w:hAnsi="Arial" w:cs="Arial"/>
          <w:bCs/>
          <w:sz w:val="24"/>
          <w:szCs w:val="24"/>
        </w:rPr>
        <w:t>AI-C</w:t>
      </w:r>
      <w:r w:rsidR="00871CA1">
        <w:rPr>
          <w:rFonts w:ascii="Arial" w:hAnsi="Arial" w:cs="Arial"/>
          <w:bCs/>
          <w:sz w:val="24"/>
          <w:szCs w:val="24"/>
        </w:rPr>
        <w:t xml:space="preserve">hatbot </w:t>
      </w:r>
      <w:r w:rsidRPr="00B36895">
        <w:rPr>
          <w:rFonts w:ascii="Arial" w:hAnsi="Arial" w:cs="Arial"/>
          <w:bCs/>
          <w:sz w:val="24"/>
          <w:szCs w:val="24"/>
        </w:rPr>
        <w:t>maintenanc</w:t>
      </w:r>
      <w:r w:rsidR="001D6C63">
        <w:rPr>
          <w:rFonts w:ascii="Arial" w:hAnsi="Arial" w:cs="Arial"/>
          <w:bCs/>
          <w:sz w:val="24"/>
          <w:szCs w:val="24"/>
        </w:rPr>
        <w:t xml:space="preserve">e, </w:t>
      </w:r>
      <w:r w:rsidR="00FE2AD3">
        <w:rPr>
          <w:rFonts w:ascii="Arial" w:hAnsi="Arial" w:cs="Arial"/>
          <w:bCs/>
          <w:sz w:val="24"/>
          <w:szCs w:val="24"/>
        </w:rPr>
        <w:t xml:space="preserve">including API costs for chatbot, vector database cost, and </w:t>
      </w:r>
      <w:r w:rsidR="001D6C63">
        <w:rPr>
          <w:rFonts w:ascii="Arial" w:hAnsi="Arial" w:cs="Arial"/>
          <w:bCs/>
          <w:sz w:val="24"/>
          <w:szCs w:val="24"/>
        </w:rPr>
        <w:t xml:space="preserve">regular checks, updates, and </w:t>
      </w:r>
      <w:r w:rsidR="00597386">
        <w:rPr>
          <w:rFonts w:ascii="Arial" w:hAnsi="Arial" w:cs="Arial"/>
          <w:bCs/>
          <w:sz w:val="24"/>
          <w:szCs w:val="24"/>
        </w:rPr>
        <w:t xml:space="preserve">standard </w:t>
      </w:r>
      <w:r w:rsidR="001D6C63">
        <w:rPr>
          <w:rFonts w:ascii="Arial" w:hAnsi="Arial" w:cs="Arial"/>
          <w:bCs/>
          <w:sz w:val="24"/>
          <w:szCs w:val="24"/>
        </w:rPr>
        <w:t xml:space="preserve">support for the </w:t>
      </w:r>
      <w:r w:rsidR="00FE2AD3">
        <w:rPr>
          <w:rFonts w:ascii="Arial" w:hAnsi="Arial" w:cs="Arial"/>
          <w:bCs/>
          <w:sz w:val="24"/>
          <w:szCs w:val="24"/>
        </w:rPr>
        <w:t>AI-C</w:t>
      </w:r>
      <w:r w:rsidR="001D6C63">
        <w:rPr>
          <w:rFonts w:ascii="Arial" w:hAnsi="Arial" w:cs="Arial"/>
          <w:bCs/>
          <w:sz w:val="24"/>
          <w:szCs w:val="24"/>
        </w:rPr>
        <w:t xml:space="preserve">hatbot </w:t>
      </w:r>
      <w:r w:rsidR="00597386">
        <w:rPr>
          <w:rFonts w:ascii="Arial" w:hAnsi="Arial" w:cs="Arial"/>
          <w:bCs/>
          <w:sz w:val="24"/>
          <w:szCs w:val="24"/>
        </w:rPr>
        <w:t>API server</w:t>
      </w:r>
      <w:r w:rsidR="001D6C63">
        <w:rPr>
          <w:rFonts w:ascii="Arial" w:hAnsi="Arial" w:cs="Arial"/>
          <w:bCs/>
          <w:sz w:val="24"/>
          <w:szCs w:val="24"/>
        </w:rPr>
        <w:t xml:space="preserve">, and vector database; </w:t>
      </w:r>
    </w:p>
    <w:p w14:paraId="4B7FDDB3" w14:textId="77777777" w:rsidR="001D6C63" w:rsidRPr="001D6C63" w:rsidRDefault="001D6C63" w:rsidP="001D6C63">
      <w:pPr>
        <w:pStyle w:val="ListParagraph"/>
        <w:rPr>
          <w:rFonts w:ascii="Arial" w:hAnsi="Arial" w:cs="Arial"/>
          <w:bCs/>
          <w:sz w:val="24"/>
          <w:szCs w:val="24"/>
        </w:rPr>
      </w:pPr>
    </w:p>
    <w:p w14:paraId="6EC660E3" w14:textId="40AFEE6F" w:rsidR="001D6C63" w:rsidRDefault="001D6C63" w:rsidP="0053686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Maintain the Open AI Platform</w:t>
      </w:r>
      <w:r w:rsidR="00E1041B">
        <w:rPr>
          <w:rFonts w:ascii="Arial" w:hAnsi="Arial" w:cs="Arial"/>
          <w:bCs/>
          <w:sz w:val="24"/>
          <w:szCs w:val="24"/>
        </w:rPr>
        <w:t xml:space="preserve"> account, including to pre-load/add credit in the account</w:t>
      </w:r>
      <w:r w:rsidR="000D7FD3">
        <w:rPr>
          <w:rFonts w:ascii="Arial" w:hAnsi="Arial" w:cs="Arial"/>
          <w:bCs/>
          <w:sz w:val="24"/>
          <w:szCs w:val="24"/>
        </w:rPr>
        <w:t xml:space="preserve">; </w:t>
      </w:r>
      <w:r w:rsidR="00B36D11">
        <w:rPr>
          <w:rFonts w:ascii="Arial" w:hAnsi="Arial" w:cs="Arial"/>
          <w:bCs/>
          <w:sz w:val="24"/>
          <w:szCs w:val="24"/>
        </w:rPr>
        <w:t>and</w:t>
      </w:r>
    </w:p>
    <w:p w14:paraId="679146CF" w14:textId="77777777" w:rsidR="0053686E" w:rsidRPr="0053686E" w:rsidRDefault="0053686E" w:rsidP="0053686E">
      <w:pPr>
        <w:pStyle w:val="ListParagraph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A19CB27" w14:textId="27F4FD75" w:rsidR="00621DCB" w:rsidRDefault="00B36D11" w:rsidP="00F50E6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Provide a</w:t>
      </w:r>
      <w:r w:rsidR="00B36895" w:rsidRPr="00B36895">
        <w:rPr>
          <w:rFonts w:ascii="Arial" w:hAnsi="Arial" w:cs="Arial"/>
          <w:bCs/>
          <w:sz w:val="24"/>
          <w:szCs w:val="24"/>
        </w:rPr>
        <w:t xml:space="preserve"> detailed</w:t>
      </w:r>
      <w:r w:rsidR="0053686E">
        <w:rPr>
          <w:rFonts w:ascii="Arial" w:hAnsi="Arial" w:cs="Arial"/>
          <w:bCs/>
          <w:sz w:val="24"/>
          <w:szCs w:val="24"/>
        </w:rPr>
        <w:t xml:space="preserve"> monthly</w:t>
      </w:r>
      <w:r w:rsidR="00B36895" w:rsidRPr="00B36895">
        <w:rPr>
          <w:rFonts w:ascii="Arial" w:hAnsi="Arial" w:cs="Arial"/>
          <w:bCs/>
          <w:sz w:val="24"/>
          <w:szCs w:val="24"/>
        </w:rPr>
        <w:t xml:space="preserve"> report on the maintenance of the Toolkit and</w:t>
      </w:r>
      <w:r w:rsidR="007B1CF8">
        <w:rPr>
          <w:rFonts w:ascii="Arial" w:hAnsi="Arial" w:cs="Arial"/>
          <w:bCs/>
          <w:sz w:val="24"/>
          <w:szCs w:val="24"/>
        </w:rPr>
        <w:t xml:space="preserve"> </w:t>
      </w:r>
      <w:r w:rsidR="00B36895" w:rsidRPr="00B36895">
        <w:rPr>
          <w:rFonts w:ascii="Arial" w:hAnsi="Arial" w:cs="Arial"/>
          <w:bCs/>
          <w:sz w:val="24"/>
          <w:szCs w:val="24"/>
        </w:rPr>
        <w:t xml:space="preserve">Open AI Platform. </w:t>
      </w:r>
    </w:p>
    <w:p w14:paraId="624B5BAD" w14:textId="1928EE7A" w:rsidR="00F50E64" w:rsidRPr="00F50E64" w:rsidRDefault="00F50E64" w:rsidP="00F50E6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27C5C33" w14:textId="1FA44C6F" w:rsidR="00F50E64" w:rsidRDefault="00F50E64" w:rsidP="0053686E">
      <w:pPr>
        <w:pStyle w:val="ListParagraph"/>
        <w:numPr>
          <w:ilvl w:val="0"/>
          <w:numId w:val="22"/>
        </w:numPr>
        <w:spacing w:after="0" w:line="240" w:lineRule="auto"/>
        <w:ind w:left="63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72513343"/>
      <w:r>
        <w:rPr>
          <w:rFonts w:ascii="Arial" w:hAnsi="Arial" w:cs="Arial"/>
          <w:b/>
          <w:bCs/>
          <w:sz w:val="24"/>
          <w:szCs w:val="24"/>
        </w:rPr>
        <w:t xml:space="preserve">Schedule of Deliverables </w:t>
      </w:r>
    </w:p>
    <w:p w14:paraId="6991DC47" w14:textId="77777777" w:rsidR="00913687" w:rsidRDefault="00913687" w:rsidP="0091368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D15141D" w14:textId="0671AD97" w:rsidR="00F50E64" w:rsidRPr="00913687" w:rsidRDefault="00F50E64" w:rsidP="0091368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13687">
        <w:rPr>
          <w:rFonts w:ascii="Arial" w:hAnsi="Arial" w:cs="Arial"/>
          <w:bCs/>
          <w:sz w:val="24"/>
          <w:szCs w:val="24"/>
        </w:rPr>
        <w:t xml:space="preserve">The </w:t>
      </w:r>
      <w:r w:rsidR="00913687" w:rsidRPr="00913687">
        <w:rPr>
          <w:rFonts w:ascii="Arial" w:hAnsi="Arial" w:cs="Arial"/>
          <w:bCs/>
          <w:sz w:val="24"/>
          <w:szCs w:val="24"/>
        </w:rPr>
        <w:t xml:space="preserve">project is expected to commence </w:t>
      </w:r>
      <w:r w:rsidR="005C6C6F">
        <w:rPr>
          <w:rFonts w:ascii="Arial" w:hAnsi="Arial" w:cs="Arial"/>
          <w:bCs/>
          <w:sz w:val="24"/>
          <w:szCs w:val="24"/>
        </w:rPr>
        <w:t xml:space="preserve">in </w:t>
      </w:r>
      <w:r w:rsidRPr="00913687">
        <w:rPr>
          <w:rFonts w:ascii="Arial" w:hAnsi="Arial" w:cs="Arial"/>
          <w:bCs/>
          <w:sz w:val="24"/>
          <w:szCs w:val="24"/>
        </w:rPr>
        <w:t>February 202</w:t>
      </w:r>
      <w:r w:rsidR="00913687" w:rsidRPr="00913687">
        <w:rPr>
          <w:rFonts w:ascii="Arial" w:hAnsi="Arial" w:cs="Arial"/>
          <w:bCs/>
          <w:sz w:val="24"/>
          <w:szCs w:val="24"/>
        </w:rPr>
        <w:t xml:space="preserve">5. </w:t>
      </w:r>
    </w:p>
    <w:p w14:paraId="29D72874" w14:textId="5C9F609D" w:rsidR="00913687" w:rsidRDefault="00913687" w:rsidP="0091368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94A44C5" w14:textId="77777777" w:rsidR="00901708" w:rsidRPr="00913687" w:rsidRDefault="00901708" w:rsidP="0091368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A0CFA06" w14:textId="6D892C7B" w:rsidR="00471C68" w:rsidRDefault="00321E74" w:rsidP="0053686E">
      <w:pPr>
        <w:pStyle w:val="ListParagraph"/>
        <w:numPr>
          <w:ilvl w:val="0"/>
          <w:numId w:val="22"/>
        </w:numPr>
        <w:spacing w:after="0" w:line="240" w:lineRule="auto"/>
        <w:ind w:left="63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Administration, Reporting and Coordination</w:t>
      </w:r>
    </w:p>
    <w:p w14:paraId="1C7AD20E" w14:textId="77777777" w:rsidR="00321E74" w:rsidRPr="00471C68" w:rsidRDefault="00321E74" w:rsidP="00321E74">
      <w:pPr>
        <w:pStyle w:val="ListParagraph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FE6D2A" w14:textId="6E987B79" w:rsidR="00913687" w:rsidRDefault="00321E74" w:rsidP="00913687">
      <w:pPr>
        <w:pStyle w:val="Normal2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contract for this assignment will be issued by </w:t>
      </w:r>
      <w:r w:rsidR="00913687">
        <w:rPr>
          <w:rFonts w:ascii="Arial" w:hAnsi="Arial" w:cs="Arial"/>
          <w:sz w:val="24"/>
          <w:szCs w:val="24"/>
        </w:rPr>
        <w:t>ASEC</w:t>
      </w:r>
      <w:r w:rsidR="00913687" w:rsidRPr="00913687">
        <w:rPr>
          <w:rFonts w:ascii="Arial" w:hAnsi="Arial" w:cs="Arial"/>
          <w:sz w:val="24"/>
          <w:szCs w:val="24"/>
        </w:rPr>
        <w:t>.</w:t>
      </w:r>
      <w:r w:rsidR="00913687">
        <w:rPr>
          <w:rFonts w:ascii="Arial" w:hAnsi="Arial" w:cs="Arial"/>
          <w:sz w:val="24"/>
          <w:szCs w:val="24"/>
        </w:rPr>
        <w:t xml:space="preserve"> </w:t>
      </w:r>
      <w:r w:rsidR="00913687" w:rsidRPr="00913687">
        <w:rPr>
          <w:rFonts w:ascii="Arial" w:hAnsi="Arial" w:cs="Arial"/>
          <w:sz w:val="24"/>
          <w:szCs w:val="24"/>
        </w:rPr>
        <w:t xml:space="preserve">Payments for services rendered will be made directly by </w:t>
      </w:r>
      <w:r w:rsidR="00913687">
        <w:rPr>
          <w:rFonts w:ascii="Arial" w:hAnsi="Arial" w:cs="Arial"/>
          <w:sz w:val="24"/>
          <w:szCs w:val="24"/>
        </w:rPr>
        <w:t>ASEC</w:t>
      </w:r>
      <w:r w:rsidR="00913687" w:rsidRPr="00913687">
        <w:rPr>
          <w:rFonts w:ascii="Arial" w:hAnsi="Arial" w:cs="Arial"/>
          <w:sz w:val="24"/>
          <w:szCs w:val="24"/>
        </w:rPr>
        <w:t xml:space="preserve"> upon certification of satisfactory performance, completion</w:t>
      </w:r>
      <w:r w:rsidR="00913687">
        <w:rPr>
          <w:rFonts w:ascii="Arial" w:hAnsi="Arial" w:cs="Arial"/>
          <w:sz w:val="24"/>
          <w:szCs w:val="24"/>
        </w:rPr>
        <w:t xml:space="preserve"> </w:t>
      </w:r>
      <w:r w:rsidR="00913687" w:rsidRPr="00913687">
        <w:rPr>
          <w:rFonts w:ascii="Arial" w:hAnsi="Arial" w:cs="Arial"/>
          <w:sz w:val="24"/>
          <w:szCs w:val="24"/>
        </w:rPr>
        <w:t xml:space="preserve">and acceptance of the required documents by the </w:t>
      </w:r>
      <w:r w:rsidR="00913687">
        <w:rPr>
          <w:rFonts w:ascii="Arial" w:hAnsi="Arial" w:cs="Arial"/>
          <w:sz w:val="24"/>
          <w:szCs w:val="24"/>
        </w:rPr>
        <w:t>ASEAN Connectivity Division (ACD)</w:t>
      </w:r>
      <w:r w:rsidR="00597386">
        <w:rPr>
          <w:rFonts w:ascii="Arial" w:hAnsi="Arial" w:cs="Arial"/>
          <w:sz w:val="24"/>
          <w:szCs w:val="24"/>
        </w:rPr>
        <w:t xml:space="preserve"> of ASEC</w:t>
      </w:r>
      <w:r w:rsidR="00B36D11">
        <w:rPr>
          <w:rFonts w:ascii="Arial" w:hAnsi="Arial" w:cs="Arial"/>
          <w:sz w:val="24"/>
          <w:szCs w:val="24"/>
        </w:rPr>
        <w:t>.</w:t>
      </w:r>
    </w:p>
    <w:p w14:paraId="6D089207" w14:textId="77777777" w:rsidR="00B36D11" w:rsidRPr="00913687" w:rsidRDefault="00B36D11" w:rsidP="00B36D11">
      <w:pPr>
        <w:pStyle w:val="Normal2"/>
        <w:ind w:left="720"/>
        <w:jc w:val="both"/>
        <w:rPr>
          <w:rFonts w:ascii="Arial" w:hAnsi="Arial" w:cs="Arial"/>
          <w:sz w:val="24"/>
          <w:szCs w:val="24"/>
        </w:rPr>
      </w:pPr>
    </w:p>
    <w:p w14:paraId="23A3EC4B" w14:textId="3244FA80" w:rsidR="00913687" w:rsidRDefault="00F96B62" w:rsidP="00913687">
      <w:pPr>
        <w:pStyle w:val="Normal2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F96B62">
        <w:rPr>
          <w:rFonts w:ascii="Arial" w:hAnsi="Arial" w:cs="Arial"/>
          <w:sz w:val="24"/>
          <w:szCs w:val="24"/>
        </w:rPr>
        <w:t xml:space="preserve">The </w:t>
      </w:r>
      <w:r w:rsidR="00B36895">
        <w:rPr>
          <w:rFonts w:ascii="Arial" w:hAnsi="Arial" w:cs="Arial"/>
          <w:sz w:val="24"/>
          <w:szCs w:val="24"/>
        </w:rPr>
        <w:t xml:space="preserve">IT </w:t>
      </w:r>
      <w:r w:rsidR="00D635F0">
        <w:rPr>
          <w:rFonts w:ascii="Arial" w:hAnsi="Arial" w:cs="Arial"/>
          <w:sz w:val="24"/>
          <w:szCs w:val="24"/>
        </w:rPr>
        <w:t xml:space="preserve">consultant </w:t>
      </w:r>
      <w:r w:rsidRPr="00F96B62">
        <w:rPr>
          <w:rFonts w:ascii="Arial" w:hAnsi="Arial" w:cs="Arial"/>
          <w:sz w:val="24"/>
          <w:szCs w:val="24"/>
        </w:rPr>
        <w:t xml:space="preserve">shall report to </w:t>
      </w:r>
      <w:r w:rsidR="00597386">
        <w:rPr>
          <w:rFonts w:ascii="Arial" w:hAnsi="Arial" w:cs="Arial"/>
          <w:sz w:val="24"/>
          <w:szCs w:val="24"/>
        </w:rPr>
        <w:t>ACD</w:t>
      </w:r>
      <w:r w:rsidR="00913687">
        <w:rPr>
          <w:rFonts w:ascii="Arial" w:hAnsi="Arial" w:cs="Arial"/>
          <w:sz w:val="24"/>
          <w:szCs w:val="24"/>
        </w:rPr>
        <w:t xml:space="preserve"> </w:t>
      </w:r>
      <w:r w:rsidR="00B30345">
        <w:rPr>
          <w:rFonts w:ascii="Arial" w:hAnsi="Arial" w:cs="Arial"/>
          <w:sz w:val="24"/>
          <w:szCs w:val="24"/>
        </w:rPr>
        <w:t xml:space="preserve">and work closely with </w:t>
      </w:r>
      <w:r w:rsidR="007B1CF8">
        <w:rPr>
          <w:rFonts w:ascii="Arial" w:hAnsi="Arial" w:cs="Arial"/>
          <w:sz w:val="24"/>
          <w:szCs w:val="24"/>
        </w:rPr>
        <w:t>ACD,</w:t>
      </w:r>
      <w:r w:rsidR="00913687">
        <w:rPr>
          <w:rFonts w:ascii="Arial" w:hAnsi="Arial" w:cs="Arial"/>
          <w:sz w:val="24"/>
          <w:szCs w:val="24"/>
        </w:rPr>
        <w:t xml:space="preserve"> AGAD (Procurement) and </w:t>
      </w:r>
      <w:r w:rsidR="007B1CF8">
        <w:rPr>
          <w:rFonts w:ascii="Arial" w:hAnsi="Arial" w:cs="Arial"/>
          <w:sz w:val="24"/>
          <w:szCs w:val="24"/>
        </w:rPr>
        <w:t>ITSD</w:t>
      </w:r>
      <w:r w:rsidR="00B36D11">
        <w:rPr>
          <w:rFonts w:ascii="Arial" w:hAnsi="Arial" w:cs="Arial"/>
          <w:sz w:val="24"/>
          <w:szCs w:val="24"/>
        </w:rPr>
        <w:t>.</w:t>
      </w:r>
      <w:r w:rsidR="00E1041B">
        <w:rPr>
          <w:rFonts w:ascii="Arial" w:hAnsi="Arial" w:cs="Arial"/>
          <w:sz w:val="24"/>
          <w:szCs w:val="24"/>
        </w:rPr>
        <w:t xml:space="preserve"> </w:t>
      </w:r>
      <w:r w:rsidR="00E1041B">
        <w:rPr>
          <w:rFonts w:ascii="Arial" w:hAnsi="Arial" w:cs="Arial"/>
          <w:bCs/>
          <w:sz w:val="24"/>
          <w:szCs w:val="24"/>
        </w:rPr>
        <w:t>A</w:t>
      </w:r>
      <w:r w:rsidR="00E1041B" w:rsidRPr="00B36895">
        <w:rPr>
          <w:rFonts w:ascii="Arial" w:hAnsi="Arial" w:cs="Arial"/>
          <w:bCs/>
          <w:sz w:val="24"/>
          <w:szCs w:val="24"/>
        </w:rPr>
        <w:t xml:space="preserve"> </w:t>
      </w:r>
      <w:r w:rsidR="00E1041B">
        <w:rPr>
          <w:rFonts w:ascii="Arial" w:hAnsi="Arial" w:cs="Arial"/>
          <w:bCs/>
          <w:sz w:val="24"/>
          <w:szCs w:val="24"/>
        </w:rPr>
        <w:t>d</w:t>
      </w:r>
      <w:r w:rsidR="00E1041B" w:rsidRPr="00B36895">
        <w:rPr>
          <w:rFonts w:ascii="Arial" w:hAnsi="Arial" w:cs="Arial"/>
          <w:bCs/>
          <w:sz w:val="24"/>
          <w:szCs w:val="24"/>
        </w:rPr>
        <w:t>etailed</w:t>
      </w:r>
      <w:r w:rsidR="00E1041B">
        <w:rPr>
          <w:rFonts w:ascii="Arial" w:hAnsi="Arial" w:cs="Arial"/>
          <w:bCs/>
          <w:sz w:val="24"/>
          <w:szCs w:val="24"/>
        </w:rPr>
        <w:t xml:space="preserve"> monthly</w:t>
      </w:r>
      <w:r w:rsidR="00E1041B" w:rsidRPr="00B36895">
        <w:rPr>
          <w:rFonts w:ascii="Arial" w:hAnsi="Arial" w:cs="Arial"/>
          <w:bCs/>
          <w:sz w:val="24"/>
          <w:szCs w:val="24"/>
        </w:rPr>
        <w:t xml:space="preserve"> report on the maintenance of the Toolkit and</w:t>
      </w:r>
      <w:r w:rsidR="00E1041B">
        <w:rPr>
          <w:rFonts w:ascii="Arial" w:hAnsi="Arial" w:cs="Arial"/>
          <w:bCs/>
          <w:sz w:val="24"/>
          <w:szCs w:val="24"/>
        </w:rPr>
        <w:t xml:space="preserve"> </w:t>
      </w:r>
      <w:r w:rsidR="00E1041B" w:rsidRPr="00B36895">
        <w:rPr>
          <w:rFonts w:ascii="Arial" w:hAnsi="Arial" w:cs="Arial"/>
          <w:bCs/>
          <w:sz w:val="24"/>
          <w:szCs w:val="24"/>
        </w:rPr>
        <w:t>Open AI Platform</w:t>
      </w:r>
      <w:r w:rsidR="00E1041B">
        <w:rPr>
          <w:rFonts w:ascii="Arial" w:hAnsi="Arial" w:cs="Arial"/>
          <w:bCs/>
          <w:sz w:val="24"/>
          <w:szCs w:val="24"/>
        </w:rPr>
        <w:t xml:space="preserve"> should be submitted by the end of </w:t>
      </w:r>
      <w:r w:rsidR="004B3479">
        <w:rPr>
          <w:rFonts w:ascii="Arial" w:hAnsi="Arial" w:cs="Arial"/>
          <w:bCs/>
          <w:sz w:val="24"/>
          <w:szCs w:val="24"/>
        </w:rPr>
        <w:t xml:space="preserve">each </w:t>
      </w:r>
      <w:r w:rsidR="00E1041B">
        <w:rPr>
          <w:rFonts w:ascii="Arial" w:hAnsi="Arial" w:cs="Arial"/>
          <w:bCs/>
          <w:sz w:val="24"/>
          <w:szCs w:val="24"/>
        </w:rPr>
        <w:t xml:space="preserve">month. </w:t>
      </w:r>
    </w:p>
    <w:p w14:paraId="4264FE06" w14:textId="77777777" w:rsidR="00913687" w:rsidRDefault="00913687" w:rsidP="00913687">
      <w:pPr>
        <w:pStyle w:val="Normal2"/>
        <w:ind w:left="720"/>
        <w:jc w:val="both"/>
        <w:rPr>
          <w:rFonts w:ascii="Arial" w:hAnsi="Arial" w:cs="Arial"/>
          <w:sz w:val="24"/>
          <w:szCs w:val="24"/>
        </w:rPr>
      </w:pPr>
    </w:p>
    <w:p w14:paraId="1C6C3381" w14:textId="3276A038" w:rsidR="00913687" w:rsidRPr="00913687" w:rsidRDefault="00913687" w:rsidP="00913687">
      <w:pPr>
        <w:pStyle w:val="Normal2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</w:t>
      </w:r>
      <w:r w:rsidRPr="00913687">
        <w:rPr>
          <w:rFonts w:ascii="Arial" w:hAnsi="Arial" w:cs="Arial"/>
          <w:sz w:val="24"/>
          <w:szCs w:val="24"/>
        </w:rPr>
        <w:t xml:space="preserve">ide by </w:t>
      </w:r>
      <w:r w:rsidR="00597386">
        <w:rPr>
          <w:rFonts w:ascii="Arial" w:hAnsi="Arial" w:cs="Arial"/>
          <w:sz w:val="24"/>
          <w:szCs w:val="24"/>
        </w:rPr>
        <w:t>ASEC</w:t>
      </w:r>
      <w:r w:rsidRPr="00913687">
        <w:rPr>
          <w:rFonts w:ascii="Arial" w:hAnsi="Arial" w:cs="Arial"/>
          <w:sz w:val="24"/>
          <w:szCs w:val="24"/>
        </w:rPr>
        <w:t>’s policy on the procurement, IT,</w:t>
      </w:r>
      <w:r>
        <w:rPr>
          <w:rFonts w:ascii="Arial" w:hAnsi="Arial" w:cs="Arial"/>
          <w:sz w:val="24"/>
          <w:szCs w:val="24"/>
        </w:rPr>
        <w:t xml:space="preserve"> </w:t>
      </w:r>
      <w:r w:rsidRPr="00913687">
        <w:rPr>
          <w:rFonts w:ascii="Arial" w:hAnsi="Arial" w:cs="Arial"/>
          <w:sz w:val="24"/>
          <w:szCs w:val="24"/>
        </w:rPr>
        <w:t>copyright, confidentiality and other relevant policies and regulations</w:t>
      </w:r>
      <w:r>
        <w:rPr>
          <w:rFonts w:ascii="Arial" w:hAnsi="Arial" w:cs="Arial"/>
          <w:sz w:val="24"/>
          <w:szCs w:val="24"/>
        </w:rPr>
        <w:t xml:space="preserve"> </w:t>
      </w:r>
      <w:r w:rsidRPr="00913687">
        <w:rPr>
          <w:rFonts w:ascii="Arial" w:hAnsi="Arial" w:cs="Arial"/>
          <w:sz w:val="24"/>
          <w:szCs w:val="24"/>
        </w:rPr>
        <w:t>applicable to the Vendor.</w:t>
      </w:r>
    </w:p>
    <w:p w14:paraId="7FDBF617" w14:textId="77777777" w:rsidR="00913687" w:rsidRPr="00913687" w:rsidRDefault="00913687" w:rsidP="00913687">
      <w:pPr>
        <w:pStyle w:val="Normal2"/>
        <w:ind w:left="0"/>
        <w:jc w:val="both"/>
        <w:rPr>
          <w:rFonts w:ascii="Arial" w:hAnsi="Arial" w:cs="Arial"/>
          <w:sz w:val="24"/>
          <w:szCs w:val="24"/>
        </w:rPr>
      </w:pPr>
    </w:p>
    <w:p w14:paraId="445982F3" w14:textId="29D61EAF" w:rsidR="00913687" w:rsidRPr="00913687" w:rsidRDefault="00321E74" w:rsidP="00913687">
      <w:pPr>
        <w:pStyle w:val="Normal2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321E74">
        <w:rPr>
          <w:rFonts w:ascii="Arial" w:hAnsi="Arial" w:cs="Arial"/>
          <w:sz w:val="24"/>
          <w:szCs w:val="24"/>
        </w:rPr>
        <w:t xml:space="preserve">The location of the assignment will be in the country of the </w:t>
      </w:r>
      <w:r w:rsidR="00597386">
        <w:rPr>
          <w:rFonts w:ascii="Arial" w:hAnsi="Arial" w:cs="Arial"/>
          <w:sz w:val="24"/>
          <w:szCs w:val="24"/>
        </w:rPr>
        <w:t>Vendor</w:t>
      </w:r>
      <w:r w:rsidRPr="00321E74">
        <w:rPr>
          <w:rFonts w:ascii="Arial" w:hAnsi="Arial" w:cs="Arial"/>
          <w:sz w:val="24"/>
          <w:szCs w:val="24"/>
        </w:rPr>
        <w:t>. All meetings will be held virtually</w:t>
      </w:r>
      <w:r>
        <w:rPr>
          <w:rFonts w:ascii="Arial" w:hAnsi="Arial" w:cs="Arial"/>
          <w:sz w:val="24"/>
          <w:szCs w:val="24"/>
        </w:rPr>
        <w:t xml:space="preserve"> and no business trips are required for this service</w:t>
      </w:r>
      <w:r w:rsidRPr="00321E7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bookmarkEnd w:id="0"/>
    <w:p w14:paraId="2B988C97" w14:textId="77777777" w:rsidR="007B1CF8" w:rsidRPr="007B1CF8" w:rsidRDefault="007B1CF8" w:rsidP="007B1CF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37ED0AB" w14:textId="77777777" w:rsidR="00B36895" w:rsidRPr="00B36895" w:rsidRDefault="00B36895" w:rsidP="00B3689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B12FAA3" w14:textId="5ACE1B30" w:rsidR="00621DCB" w:rsidRPr="00621DCB" w:rsidRDefault="00913687" w:rsidP="00621DCB">
      <w:pPr>
        <w:pStyle w:val="ListParagraph"/>
        <w:numPr>
          <w:ilvl w:val="0"/>
          <w:numId w:val="22"/>
        </w:numPr>
        <w:spacing w:after="0" w:line="240" w:lineRule="auto"/>
        <w:ind w:left="63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Qualifications </w:t>
      </w:r>
    </w:p>
    <w:p w14:paraId="29D8616F" w14:textId="77777777" w:rsidR="00B36895" w:rsidRDefault="00B36895" w:rsidP="00B36895">
      <w:pPr>
        <w:pStyle w:val="ListParagraph"/>
        <w:spacing w:after="0" w:line="240" w:lineRule="auto"/>
        <w:ind w:left="426"/>
        <w:jc w:val="both"/>
        <w:rPr>
          <w:rFonts w:ascii="Arial" w:hAnsi="Arial" w:cs="Arial"/>
          <w:b/>
          <w:bCs/>
          <w:sz w:val="24"/>
          <w:szCs w:val="24"/>
        </w:rPr>
      </w:pPr>
    </w:p>
    <w:p w14:paraId="49DCBB93" w14:textId="608CC30B" w:rsidR="00B36895" w:rsidRDefault="00B16E8C" w:rsidP="00B36895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Proven expertise </w:t>
      </w:r>
      <w:r w:rsidR="00B36895">
        <w:rPr>
          <w:rFonts w:ascii="Arial" w:hAnsi="Arial" w:cs="Arial"/>
          <w:bCs/>
          <w:sz w:val="24"/>
          <w:szCs w:val="24"/>
        </w:rPr>
        <w:t xml:space="preserve">in </w:t>
      </w:r>
      <w:r w:rsidR="002A1BC6">
        <w:rPr>
          <w:rFonts w:ascii="Arial" w:hAnsi="Arial" w:cs="Arial"/>
          <w:bCs/>
          <w:sz w:val="24"/>
          <w:szCs w:val="24"/>
        </w:rPr>
        <w:t>(</w:t>
      </w:r>
      <w:proofErr w:type="spellStart"/>
      <w:r w:rsidR="002A1BC6">
        <w:rPr>
          <w:rFonts w:ascii="Arial" w:hAnsi="Arial" w:cs="Arial"/>
          <w:bCs/>
          <w:sz w:val="24"/>
          <w:szCs w:val="24"/>
        </w:rPr>
        <w:t>i</w:t>
      </w:r>
      <w:proofErr w:type="spellEnd"/>
      <w:r w:rsidR="002A1BC6">
        <w:rPr>
          <w:rFonts w:ascii="Arial" w:hAnsi="Arial" w:cs="Arial"/>
          <w:bCs/>
          <w:sz w:val="24"/>
          <w:szCs w:val="24"/>
        </w:rPr>
        <w:t xml:space="preserve">) </w:t>
      </w:r>
      <w:r>
        <w:rPr>
          <w:rFonts w:ascii="Arial" w:hAnsi="Arial" w:cs="Arial"/>
          <w:bCs/>
          <w:sz w:val="24"/>
          <w:szCs w:val="24"/>
        </w:rPr>
        <w:t xml:space="preserve">developing </w:t>
      </w:r>
      <w:r w:rsidR="00B36895">
        <w:rPr>
          <w:rFonts w:ascii="Arial" w:hAnsi="Arial" w:cs="Arial"/>
          <w:bCs/>
          <w:sz w:val="24"/>
          <w:szCs w:val="24"/>
        </w:rPr>
        <w:t>website</w:t>
      </w:r>
      <w:r>
        <w:rPr>
          <w:rFonts w:ascii="Arial" w:hAnsi="Arial" w:cs="Arial"/>
          <w:bCs/>
          <w:sz w:val="24"/>
          <w:szCs w:val="24"/>
        </w:rPr>
        <w:t>s</w:t>
      </w:r>
      <w:r w:rsidR="00B36895">
        <w:rPr>
          <w:rFonts w:ascii="Arial" w:hAnsi="Arial" w:cs="Arial"/>
          <w:bCs/>
          <w:sz w:val="24"/>
          <w:szCs w:val="24"/>
        </w:rPr>
        <w:t xml:space="preserve"> with interactive features, including AI-Chatbot</w:t>
      </w:r>
      <w:r w:rsidR="002A1BC6">
        <w:rPr>
          <w:rFonts w:ascii="Arial" w:hAnsi="Arial" w:cs="Arial"/>
          <w:bCs/>
          <w:sz w:val="24"/>
          <w:szCs w:val="24"/>
        </w:rPr>
        <w:t>,</w:t>
      </w:r>
      <w:r w:rsidR="001D6C63">
        <w:rPr>
          <w:rFonts w:ascii="Arial" w:hAnsi="Arial" w:cs="Arial"/>
          <w:bCs/>
          <w:sz w:val="24"/>
          <w:szCs w:val="24"/>
        </w:rPr>
        <w:t xml:space="preserve"> and </w:t>
      </w:r>
      <w:r w:rsidR="002A1BC6">
        <w:rPr>
          <w:rFonts w:ascii="Arial" w:hAnsi="Arial" w:cs="Arial"/>
          <w:bCs/>
          <w:sz w:val="24"/>
          <w:szCs w:val="24"/>
        </w:rPr>
        <w:t xml:space="preserve">(ii) </w:t>
      </w:r>
      <w:r w:rsidR="001D6C63">
        <w:rPr>
          <w:rFonts w:ascii="Arial" w:hAnsi="Arial" w:cs="Arial"/>
          <w:bCs/>
          <w:sz w:val="24"/>
          <w:szCs w:val="24"/>
        </w:rPr>
        <w:t xml:space="preserve">maintaining </w:t>
      </w:r>
      <w:r w:rsidR="00D14F17">
        <w:rPr>
          <w:rFonts w:ascii="Arial" w:hAnsi="Arial" w:cs="Arial"/>
          <w:bCs/>
          <w:sz w:val="24"/>
          <w:szCs w:val="24"/>
        </w:rPr>
        <w:t xml:space="preserve">and securing </w:t>
      </w:r>
      <w:r w:rsidR="002A1BC6">
        <w:rPr>
          <w:rFonts w:ascii="Arial" w:hAnsi="Arial" w:cs="Arial"/>
          <w:bCs/>
          <w:sz w:val="24"/>
          <w:szCs w:val="24"/>
        </w:rPr>
        <w:t>website</w:t>
      </w:r>
      <w:r w:rsidR="00D4201C">
        <w:rPr>
          <w:rFonts w:ascii="Arial" w:hAnsi="Arial" w:cs="Arial"/>
          <w:bCs/>
          <w:sz w:val="24"/>
          <w:szCs w:val="24"/>
        </w:rPr>
        <w:t>s</w:t>
      </w:r>
      <w:r w:rsidR="00B36D11">
        <w:rPr>
          <w:rFonts w:ascii="Arial" w:hAnsi="Arial" w:cs="Arial"/>
          <w:bCs/>
          <w:sz w:val="24"/>
          <w:szCs w:val="24"/>
        </w:rPr>
        <w:t>.</w:t>
      </w:r>
      <w:r w:rsidR="00E1041B">
        <w:rPr>
          <w:rFonts w:ascii="Arial" w:hAnsi="Arial" w:cs="Arial"/>
          <w:bCs/>
          <w:sz w:val="24"/>
          <w:szCs w:val="24"/>
        </w:rPr>
        <w:t xml:space="preserve"> Please provide company profile a</w:t>
      </w:r>
      <w:r w:rsidR="001D55F5">
        <w:rPr>
          <w:rFonts w:ascii="Arial" w:hAnsi="Arial" w:cs="Arial"/>
          <w:bCs/>
          <w:sz w:val="24"/>
          <w:szCs w:val="24"/>
        </w:rPr>
        <w:t xml:space="preserve">nd </w:t>
      </w:r>
      <w:r>
        <w:rPr>
          <w:rFonts w:ascii="Arial" w:hAnsi="Arial" w:cs="Arial"/>
          <w:bCs/>
          <w:sz w:val="24"/>
          <w:szCs w:val="24"/>
        </w:rPr>
        <w:t>3</w:t>
      </w:r>
      <w:r w:rsidR="00E1041B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best</w:t>
      </w:r>
      <w:r w:rsidR="00E1041B">
        <w:rPr>
          <w:rFonts w:ascii="Arial" w:hAnsi="Arial" w:cs="Arial"/>
          <w:bCs/>
          <w:sz w:val="24"/>
          <w:szCs w:val="24"/>
        </w:rPr>
        <w:t xml:space="preserve"> examples (</w:t>
      </w:r>
      <w:r w:rsidR="00F90F17">
        <w:rPr>
          <w:rFonts w:ascii="Arial" w:hAnsi="Arial" w:cs="Arial"/>
          <w:bCs/>
          <w:sz w:val="24"/>
          <w:szCs w:val="24"/>
        </w:rPr>
        <w:t xml:space="preserve">with links to </w:t>
      </w:r>
      <w:r w:rsidR="00E1041B">
        <w:rPr>
          <w:rFonts w:ascii="Arial" w:hAnsi="Arial" w:cs="Arial"/>
          <w:bCs/>
          <w:sz w:val="24"/>
          <w:szCs w:val="24"/>
        </w:rPr>
        <w:t>video, power point slides, working</w:t>
      </w:r>
      <w:r>
        <w:rPr>
          <w:rFonts w:ascii="Arial" w:hAnsi="Arial" w:cs="Arial"/>
          <w:bCs/>
          <w:sz w:val="24"/>
          <w:szCs w:val="24"/>
        </w:rPr>
        <w:t>/actual</w:t>
      </w:r>
      <w:r w:rsidR="00E1041B">
        <w:rPr>
          <w:rFonts w:ascii="Arial" w:hAnsi="Arial" w:cs="Arial"/>
          <w:bCs/>
          <w:sz w:val="24"/>
          <w:szCs w:val="24"/>
        </w:rPr>
        <w:t xml:space="preserve"> portals, etc.) of </w:t>
      </w:r>
      <w:r w:rsidR="00A43EAF">
        <w:rPr>
          <w:rFonts w:ascii="Arial" w:hAnsi="Arial" w:cs="Arial"/>
          <w:bCs/>
          <w:sz w:val="24"/>
          <w:szCs w:val="24"/>
        </w:rPr>
        <w:t>previous/on-going</w:t>
      </w:r>
      <w:r w:rsidR="00E1041B">
        <w:rPr>
          <w:rFonts w:ascii="Arial" w:hAnsi="Arial" w:cs="Arial"/>
          <w:bCs/>
          <w:sz w:val="24"/>
          <w:szCs w:val="24"/>
        </w:rPr>
        <w:t xml:space="preserve"> projects that </w:t>
      </w:r>
      <w:r>
        <w:rPr>
          <w:rFonts w:ascii="Arial" w:hAnsi="Arial" w:cs="Arial"/>
          <w:bCs/>
          <w:sz w:val="24"/>
          <w:szCs w:val="24"/>
        </w:rPr>
        <w:t>reflect this expertise</w:t>
      </w:r>
      <w:r w:rsidR="00E36777">
        <w:rPr>
          <w:rFonts w:ascii="Arial" w:hAnsi="Arial" w:cs="Arial"/>
          <w:bCs/>
          <w:sz w:val="24"/>
          <w:szCs w:val="24"/>
        </w:rPr>
        <w:t xml:space="preserve">. </w:t>
      </w:r>
    </w:p>
    <w:p w14:paraId="00133231" w14:textId="77777777" w:rsidR="00913687" w:rsidRDefault="00913687" w:rsidP="00913687">
      <w:pPr>
        <w:pStyle w:val="ListParagraph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5D38911" w14:textId="4BE3EDC6" w:rsidR="00913687" w:rsidRPr="00214BD2" w:rsidRDefault="00B16E8C" w:rsidP="0091368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Extensive </w:t>
      </w:r>
      <w:r w:rsidR="00DB24C3">
        <w:rPr>
          <w:rFonts w:ascii="Arial" w:hAnsi="Arial" w:cs="Arial"/>
          <w:bCs/>
          <w:sz w:val="24"/>
          <w:szCs w:val="24"/>
        </w:rPr>
        <w:t>knowledge</w:t>
      </w:r>
      <w:r w:rsidR="00E1041B">
        <w:rPr>
          <w:rFonts w:ascii="Arial" w:hAnsi="Arial" w:cs="Arial"/>
          <w:bCs/>
          <w:sz w:val="24"/>
          <w:szCs w:val="24"/>
        </w:rPr>
        <w:t xml:space="preserve"> </w:t>
      </w:r>
      <w:r w:rsidR="00DB24C3">
        <w:rPr>
          <w:rFonts w:ascii="Arial" w:hAnsi="Arial" w:cs="Arial"/>
          <w:bCs/>
          <w:sz w:val="24"/>
          <w:szCs w:val="24"/>
        </w:rPr>
        <w:t>on recent trends</w:t>
      </w:r>
      <w:r w:rsidR="00A43EAF">
        <w:rPr>
          <w:rFonts w:ascii="Arial" w:hAnsi="Arial" w:cs="Arial"/>
          <w:bCs/>
          <w:sz w:val="24"/>
          <w:szCs w:val="24"/>
        </w:rPr>
        <w:t xml:space="preserve"> and experiences</w:t>
      </w:r>
      <w:r w:rsidR="00DB24C3">
        <w:rPr>
          <w:rFonts w:ascii="Arial" w:hAnsi="Arial" w:cs="Arial"/>
          <w:bCs/>
          <w:sz w:val="24"/>
          <w:szCs w:val="24"/>
        </w:rPr>
        <w:t xml:space="preserve"> in</w:t>
      </w:r>
      <w:r w:rsidR="00E1041B">
        <w:rPr>
          <w:rFonts w:ascii="Arial" w:hAnsi="Arial" w:cs="Arial"/>
          <w:bCs/>
          <w:sz w:val="24"/>
          <w:szCs w:val="24"/>
        </w:rPr>
        <w:t xml:space="preserve"> using different AI, including</w:t>
      </w:r>
      <w:r w:rsidR="00DB24C3">
        <w:rPr>
          <w:rFonts w:ascii="Arial" w:hAnsi="Arial" w:cs="Arial"/>
          <w:bCs/>
          <w:sz w:val="24"/>
          <w:szCs w:val="24"/>
        </w:rPr>
        <w:t xml:space="preserve"> AI</w:t>
      </w:r>
      <w:r w:rsidR="00970C19">
        <w:rPr>
          <w:rFonts w:ascii="Arial" w:hAnsi="Arial" w:cs="Arial"/>
          <w:bCs/>
          <w:sz w:val="24"/>
          <w:szCs w:val="24"/>
        </w:rPr>
        <w:t>-</w:t>
      </w:r>
      <w:r w:rsidR="00DB24C3">
        <w:rPr>
          <w:rFonts w:ascii="Arial" w:hAnsi="Arial" w:cs="Arial"/>
          <w:bCs/>
          <w:sz w:val="24"/>
          <w:szCs w:val="24"/>
        </w:rPr>
        <w:t>Chatbot</w:t>
      </w:r>
      <w:r w:rsidR="002A1BC6">
        <w:rPr>
          <w:rFonts w:ascii="Arial" w:hAnsi="Arial" w:cs="Arial"/>
          <w:bCs/>
          <w:sz w:val="24"/>
          <w:szCs w:val="24"/>
        </w:rPr>
        <w:t xml:space="preserve"> </w:t>
      </w:r>
      <w:r w:rsidR="00E1041B">
        <w:rPr>
          <w:rFonts w:ascii="Arial" w:hAnsi="Arial" w:cs="Arial"/>
          <w:bCs/>
          <w:sz w:val="24"/>
          <w:szCs w:val="24"/>
        </w:rPr>
        <w:t xml:space="preserve">and </w:t>
      </w:r>
      <w:r w:rsidR="002A1BC6">
        <w:rPr>
          <w:rFonts w:ascii="Arial" w:hAnsi="Arial" w:cs="Arial"/>
          <w:bCs/>
          <w:sz w:val="24"/>
          <w:szCs w:val="24"/>
        </w:rPr>
        <w:t>the open AI platform</w:t>
      </w:r>
      <w:r w:rsidR="00B36D11">
        <w:rPr>
          <w:rFonts w:ascii="Arial" w:hAnsi="Arial" w:cs="Arial"/>
          <w:bCs/>
          <w:sz w:val="24"/>
          <w:szCs w:val="24"/>
        </w:rPr>
        <w:t>.</w:t>
      </w:r>
      <w:r w:rsidR="00E1041B">
        <w:rPr>
          <w:rFonts w:ascii="Arial" w:hAnsi="Arial" w:cs="Arial"/>
          <w:bCs/>
          <w:sz w:val="24"/>
          <w:szCs w:val="24"/>
        </w:rPr>
        <w:t xml:space="preserve"> Please provide </w:t>
      </w:r>
      <w:r w:rsidR="00A43EAF">
        <w:rPr>
          <w:rFonts w:ascii="Arial" w:hAnsi="Arial" w:cs="Arial"/>
          <w:bCs/>
          <w:sz w:val="24"/>
          <w:szCs w:val="24"/>
        </w:rPr>
        <w:t>2</w:t>
      </w:r>
      <w:r w:rsidR="00E1041B">
        <w:rPr>
          <w:rFonts w:ascii="Arial" w:hAnsi="Arial" w:cs="Arial"/>
          <w:bCs/>
          <w:sz w:val="24"/>
          <w:szCs w:val="24"/>
        </w:rPr>
        <w:t xml:space="preserve"> examples </w:t>
      </w:r>
      <w:r w:rsidR="00A43EAF">
        <w:rPr>
          <w:rFonts w:ascii="Arial" w:hAnsi="Arial" w:cs="Arial"/>
          <w:bCs/>
          <w:sz w:val="24"/>
          <w:szCs w:val="24"/>
        </w:rPr>
        <w:t xml:space="preserve">from </w:t>
      </w:r>
      <w:r w:rsidR="00E1041B">
        <w:rPr>
          <w:rFonts w:ascii="Arial" w:hAnsi="Arial" w:cs="Arial"/>
          <w:bCs/>
          <w:sz w:val="24"/>
          <w:szCs w:val="24"/>
        </w:rPr>
        <w:t>previous</w:t>
      </w:r>
      <w:r w:rsidR="00A43EAF">
        <w:rPr>
          <w:rFonts w:ascii="Arial" w:hAnsi="Arial" w:cs="Arial"/>
          <w:bCs/>
          <w:sz w:val="24"/>
          <w:szCs w:val="24"/>
        </w:rPr>
        <w:t>/on-going</w:t>
      </w:r>
      <w:r w:rsidR="00E1041B">
        <w:rPr>
          <w:rFonts w:ascii="Arial" w:hAnsi="Arial" w:cs="Arial"/>
          <w:bCs/>
          <w:sz w:val="24"/>
          <w:szCs w:val="24"/>
        </w:rPr>
        <w:t xml:space="preserve"> projects</w:t>
      </w:r>
      <w:r w:rsidR="00A43EAF">
        <w:rPr>
          <w:rFonts w:ascii="Arial" w:hAnsi="Arial" w:cs="Arial"/>
          <w:bCs/>
          <w:sz w:val="24"/>
          <w:szCs w:val="24"/>
        </w:rPr>
        <w:t xml:space="preserve">. </w:t>
      </w:r>
    </w:p>
    <w:p w14:paraId="23731D25" w14:textId="77777777" w:rsidR="00913687" w:rsidRPr="00913687" w:rsidRDefault="00913687" w:rsidP="0091368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E918738" w14:textId="755EC678" w:rsidR="00DB24C3" w:rsidRDefault="00660AB8" w:rsidP="00DB24C3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</w:t>
      </w:r>
      <w:r w:rsidR="00DB24C3" w:rsidRPr="00DB24C3">
        <w:rPr>
          <w:rFonts w:ascii="Arial" w:hAnsi="Arial" w:cs="Arial"/>
          <w:bCs/>
          <w:sz w:val="24"/>
          <w:szCs w:val="24"/>
        </w:rPr>
        <w:t xml:space="preserve">roven track record </w:t>
      </w:r>
      <w:r w:rsidR="00A43EAF">
        <w:rPr>
          <w:rFonts w:ascii="Arial" w:hAnsi="Arial" w:cs="Arial"/>
          <w:bCs/>
          <w:sz w:val="24"/>
          <w:szCs w:val="24"/>
        </w:rPr>
        <w:t>working with</w:t>
      </w:r>
      <w:r w:rsidR="00DB24C3" w:rsidRPr="00DB24C3">
        <w:rPr>
          <w:rFonts w:ascii="Arial" w:hAnsi="Arial" w:cs="Arial"/>
          <w:bCs/>
          <w:sz w:val="24"/>
          <w:szCs w:val="24"/>
        </w:rPr>
        <w:t xml:space="preserve"> </w:t>
      </w:r>
      <w:r w:rsidR="00CE58F4">
        <w:rPr>
          <w:rFonts w:ascii="Arial" w:hAnsi="Arial" w:cs="Arial"/>
          <w:bCs/>
          <w:sz w:val="24"/>
          <w:szCs w:val="24"/>
        </w:rPr>
        <w:t xml:space="preserve">intergovernmental/ </w:t>
      </w:r>
      <w:r w:rsidR="00DB24C3" w:rsidRPr="00DB24C3">
        <w:rPr>
          <w:rFonts w:ascii="Arial" w:hAnsi="Arial" w:cs="Arial"/>
          <w:bCs/>
          <w:sz w:val="24"/>
          <w:szCs w:val="24"/>
        </w:rPr>
        <w:t>international/</w:t>
      </w:r>
      <w:r w:rsidR="00CE58F4">
        <w:rPr>
          <w:rFonts w:ascii="Arial" w:hAnsi="Arial" w:cs="Arial"/>
          <w:bCs/>
          <w:sz w:val="24"/>
          <w:szCs w:val="24"/>
        </w:rPr>
        <w:t xml:space="preserve"> </w:t>
      </w:r>
      <w:r w:rsidR="00DB24C3" w:rsidRPr="00DB24C3">
        <w:rPr>
          <w:rFonts w:ascii="Arial" w:hAnsi="Arial" w:cs="Arial"/>
          <w:bCs/>
          <w:sz w:val="24"/>
          <w:szCs w:val="24"/>
        </w:rPr>
        <w:t>regional/</w:t>
      </w:r>
      <w:r w:rsidR="0053686E">
        <w:rPr>
          <w:rFonts w:ascii="Arial" w:hAnsi="Arial" w:cs="Arial"/>
          <w:bCs/>
          <w:sz w:val="24"/>
          <w:szCs w:val="24"/>
        </w:rPr>
        <w:t xml:space="preserve"> </w:t>
      </w:r>
      <w:r w:rsidR="00DB24C3" w:rsidRPr="00DB24C3">
        <w:rPr>
          <w:rFonts w:ascii="Arial" w:hAnsi="Arial" w:cs="Arial"/>
          <w:bCs/>
          <w:sz w:val="24"/>
          <w:szCs w:val="24"/>
        </w:rPr>
        <w:t>multinational companies/</w:t>
      </w:r>
      <w:r w:rsidR="005B4960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DB24C3">
        <w:rPr>
          <w:rFonts w:ascii="Arial" w:hAnsi="Arial" w:cs="Arial"/>
          <w:bCs/>
          <w:sz w:val="24"/>
          <w:szCs w:val="24"/>
        </w:rPr>
        <w:t>organisations</w:t>
      </w:r>
      <w:proofErr w:type="spellEnd"/>
      <w:r w:rsidR="0053686E">
        <w:rPr>
          <w:rFonts w:ascii="Arial" w:hAnsi="Arial" w:cs="Arial"/>
          <w:bCs/>
          <w:sz w:val="24"/>
          <w:szCs w:val="24"/>
        </w:rPr>
        <w:t xml:space="preserve"> especially that using AI</w:t>
      </w:r>
      <w:r w:rsidR="00970C19">
        <w:rPr>
          <w:rFonts w:ascii="Arial" w:hAnsi="Arial" w:cs="Arial"/>
          <w:bCs/>
          <w:sz w:val="24"/>
          <w:szCs w:val="24"/>
        </w:rPr>
        <w:t>-</w:t>
      </w:r>
      <w:r w:rsidR="0053686E">
        <w:rPr>
          <w:rFonts w:ascii="Arial" w:hAnsi="Arial" w:cs="Arial"/>
          <w:bCs/>
          <w:sz w:val="24"/>
          <w:szCs w:val="24"/>
        </w:rPr>
        <w:t>Chatbot</w:t>
      </w:r>
      <w:r w:rsidR="00B36D11">
        <w:rPr>
          <w:rFonts w:ascii="Arial" w:hAnsi="Arial" w:cs="Arial"/>
          <w:bCs/>
          <w:sz w:val="24"/>
          <w:szCs w:val="24"/>
        </w:rPr>
        <w:t>.</w:t>
      </w:r>
      <w:r w:rsidR="00E1041B">
        <w:rPr>
          <w:rFonts w:ascii="Arial" w:hAnsi="Arial" w:cs="Arial"/>
          <w:bCs/>
          <w:sz w:val="24"/>
          <w:szCs w:val="24"/>
        </w:rPr>
        <w:t xml:space="preserve"> </w:t>
      </w:r>
      <w:r w:rsidR="00A43EAF">
        <w:rPr>
          <w:rFonts w:ascii="Arial" w:hAnsi="Arial" w:cs="Arial"/>
          <w:bCs/>
          <w:sz w:val="24"/>
          <w:szCs w:val="24"/>
        </w:rPr>
        <w:t>Experience w</w:t>
      </w:r>
      <w:r w:rsidR="00E1041B">
        <w:rPr>
          <w:rFonts w:ascii="Arial" w:hAnsi="Arial" w:cs="Arial"/>
          <w:bCs/>
          <w:sz w:val="24"/>
          <w:szCs w:val="24"/>
        </w:rPr>
        <w:t>orking with ASEC will be</w:t>
      </w:r>
      <w:r w:rsidR="00A43EAF">
        <w:rPr>
          <w:rFonts w:ascii="Arial" w:hAnsi="Arial" w:cs="Arial"/>
          <w:bCs/>
          <w:sz w:val="24"/>
          <w:szCs w:val="24"/>
        </w:rPr>
        <w:t xml:space="preserve"> considered an</w:t>
      </w:r>
      <w:r w:rsidR="00E1041B">
        <w:rPr>
          <w:rFonts w:ascii="Arial" w:hAnsi="Arial" w:cs="Arial"/>
          <w:bCs/>
          <w:sz w:val="24"/>
          <w:szCs w:val="24"/>
        </w:rPr>
        <w:t xml:space="preserve"> added value. </w:t>
      </w:r>
    </w:p>
    <w:p w14:paraId="34E679A0" w14:textId="77777777" w:rsidR="00913687" w:rsidRPr="00913687" w:rsidRDefault="00913687" w:rsidP="0091368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1061FB2" w14:textId="6FBD85D4" w:rsidR="00621DCB" w:rsidRPr="00621DCB" w:rsidRDefault="00F90F17" w:rsidP="00621DCB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90F17">
        <w:rPr>
          <w:rFonts w:ascii="Arial" w:hAnsi="Arial" w:cs="Arial"/>
          <w:bCs/>
          <w:sz w:val="24"/>
          <w:szCs w:val="24"/>
        </w:rPr>
        <w:t>Availability in-house technical staff who can respond to incidents and/or requests for assistance on a 24/7 basis</w:t>
      </w:r>
      <w:r w:rsidR="009D3D4F">
        <w:rPr>
          <w:rFonts w:ascii="Arial" w:hAnsi="Arial" w:cs="Arial"/>
          <w:bCs/>
          <w:sz w:val="24"/>
          <w:szCs w:val="24"/>
        </w:rPr>
        <w:t>.</w:t>
      </w:r>
    </w:p>
    <w:p w14:paraId="6863B843" w14:textId="5C1750E3" w:rsidR="00DB24C3" w:rsidRDefault="00DB24C3" w:rsidP="00F90F1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586EB76" w14:textId="2403BCED" w:rsidR="00ED3C0A" w:rsidRDefault="00ED3C0A" w:rsidP="00F90F1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E738645" w14:textId="70F2EB6A" w:rsidR="00ED3C0A" w:rsidRDefault="00ED3C0A" w:rsidP="00F90F1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23E465B" w14:textId="02259DCC" w:rsidR="00ED3C0A" w:rsidRDefault="00ED3C0A" w:rsidP="00F90F1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8235EEB" w14:textId="77777777" w:rsidR="00214BD2" w:rsidRDefault="00214BD2" w:rsidP="00F90F1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91407DE" w14:textId="77777777" w:rsidR="00ED3C0A" w:rsidRPr="00F90F17" w:rsidRDefault="00ED3C0A" w:rsidP="00F90F1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3C9CA0D" w14:textId="70259479" w:rsidR="00471C68" w:rsidRDefault="00A75B01" w:rsidP="0053686E">
      <w:pPr>
        <w:pStyle w:val="ListParagraph"/>
        <w:numPr>
          <w:ilvl w:val="0"/>
          <w:numId w:val="22"/>
        </w:numPr>
        <w:spacing w:after="0" w:line="240" w:lineRule="auto"/>
        <w:ind w:left="63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Indicative Timeline</w:t>
      </w:r>
    </w:p>
    <w:p w14:paraId="6CBDDC0B" w14:textId="4AAF7606" w:rsidR="00A75B01" w:rsidRDefault="00A75B01" w:rsidP="00A75B01">
      <w:pPr>
        <w:pStyle w:val="ListParagraph"/>
        <w:spacing w:after="0" w:line="240" w:lineRule="auto"/>
        <w:ind w:left="630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Ind w:w="630" w:type="dxa"/>
        <w:tblLook w:val="04A0" w:firstRow="1" w:lastRow="0" w:firstColumn="1" w:lastColumn="0" w:noHBand="0" w:noVBand="1"/>
      </w:tblPr>
      <w:tblGrid>
        <w:gridCol w:w="4214"/>
        <w:gridCol w:w="4172"/>
      </w:tblGrid>
      <w:tr w:rsidR="00445CB2" w14:paraId="09D48B42" w14:textId="77777777" w:rsidTr="00445CB2">
        <w:tc>
          <w:tcPr>
            <w:tcW w:w="4214" w:type="dxa"/>
          </w:tcPr>
          <w:p w14:paraId="14A0EEA2" w14:textId="385BE9B7" w:rsidR="00445CB2" w:rsidRDefault="00445CB2" w:rsidP="0091368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Task</w:t>
            </w:r>
          </w:p>
        </w:tc>
        <w:tc>
          <w:tcPr>
            <w:tcW w:w="4172" w:type="dxa"/>
          </w:tcPr>
          <w:p w14:paraId="7CEF77D1" w14:textId="1F661121" w:rsidR="00445CB2" w:rsidRDefault="00445CB2" w:rsidP="0091368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Timeline</w:t>
            </w:r>
          </w:p>
        </w:tc>
      </w:tr>
      <w:tr w:rsidR="00445CB2" w14:paraId="7DE1C3F4" w14:textId="77777777" w:rsidTr="00445CB2">
        <w:tc>
          <w:tcPr>
            <w:tcW w:w="4214" w:type="dxa"/>
          </w:tcPr>
          <w:p w14:paraId="2F0B395A" w14:textId="6A6E5666" w:rsidR="00445CB2" w:rsidRPr="00445CB2" w:rsidRDefault="00445CB2" w:rsidP="00445CB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45CB2">
              <w:rPr>
                <w:rFonts w:ascii="Arial" w:hAnsi="Arial" w:cs="Arial"/>
                <w:bCs/>
                <w:sz w:val="24"/>
                <w:szCs w:val="24"/>
              </w:rPr>
              <w:t>Selection of Provider and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45CB2">
              <w:rPr>
                <w:rFonts w:ascii="Arial" w:hAnsi="Arial" w:cs="Arial"/>
                <w:bCs/>
                <w:sz w:val="24"/>
                <w:szCs w:val="24"/>
              </w:rPr>
              <w:t>Signing of Special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45CB2">
              <w:rPr>
                <w:rFonts w:ascii="Arial" w:hAnsi="Arial" w:cs="Arial"/>
                <w:bCs/>
                <w:sz w:val="24"/>
                <w:szCs w:val="24"/>
              </w:rPr>
              <w:t>Service Agreement</w:t>
            </w:r>
          </w:p>
          <w:p w14:paraId="39EF200B" w14:textId="589AE11E" w:rsidR="00445CB2" w:rsidRDefault="00445CB2" w:rsidP="00445CB2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45CB2">
              <w:rPr>
                <w:rFonts w:ascii="Arial" w:hAnsi="Arial" w:cs="Arial"/>
                <w:bCs/>
                <w:sz w:val="24"/>
                <w:szCs w:val="24"/>
              </w:rPr>
              <w:t>(SSA)</w:t>
            </w:r>
          </w:p>
        </w:tc>
        <w:tc>
          <w:tcPr>
            <w:tcW w:w="4172" w:type="dxa"/>
          </w:tcPr>
          <w:p w14:paraId="25AD2143" w14:textId="44264500" w:rsidR="00445CB2" w:rsidRDefault="00445CB2" w:rsidP="0091368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January </w:t>
            </w:r>
            <w:r w:rsidR="00214BD2">
              <w:rPr>
                <w:rFonts w:ascii="Arial" w:hAnsi="Arial" w:cs="Arial"/>
                <w:bCs/>
                <w:sz w:val="24"/>
                <w:szCs w:val="24"/>
              </w:rPr>
              <w:t xml:space="preserve">– February </w:t>
            </w:r>
            <w:r>
              <w:rPr>
                <w:rFonts w:ascii="Arial" w:hAnsi="Arial" w:cs="Arial"/>
                <w:bCs/>
                <w:sz w:val="24"/>
                <w:szCs w:val="24"/>
              </w:rPr>
              <w:t>2025</w:t>
            </w:r>
          </w:p>
        </w:tc>
      </w:tr>
      <w:tr w:rsidR="00445CB2" w14:paraId="7E2A626B" w14:textId="77777777" w:rsidTr="00445CB2">
        <w:tc>
          <w:tcPr>
            <w:tcW w:w="4214" w:type="dxa"/>
          </w:tcPr>
          <w:p w14:paraId="592765D2" w14:textId="3B704979" w:rsidR="00445CB2" w:rsidRDefault="00445CB2" w:rsidP="0091368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Maintenance and support for the Toolkit and </w:t>
            </w:r>
            <w:r w:rsidR="0002306F">
              <w:rPr>
                <w:rFonts w:ascii="Arial" w:hAnsi="Arial" w:cs="Arial"/>
                <w:bCs/>
                <w:sz w:val="24"/>
                <w:szCs w:val="24"/>
              </w:rPr>
              <w:t>O</w:t>
            </w:r>
            <w:r>
              <w:rPr>
                <w:rFonts w:ascii="Arial" w:hAnsi="Arial" w:cs="Arial"/>
                <w:bCs/>
                <w:sz w:val="24"/>
                <w:szCs w:val="24"/>
              </w:rPr>
              <w:t>pen AI platform</w:t>
            </w:r>
          </w:p>
        </w:tc>
        <w:tc>
          <w:tcPr>
            <w:tcW w:w="4172" w:type="dxa"/>
          </w:tcPr>
          <w:p w14:paraId="5779FEA2" w14:textId="496612B4" w:rsidR="00445CB2" w:rsidRDefault="00445CB2" w:rsidP="0091368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February 2025 to January 2028 </w:t>
            </w:r>
          </w:p>
        </w:tc>
      </w:tr>
      <w:tr w:rsidR="00445CB2" w14:paraId="2123895F" w14:textId="77777777" w:rsidTr="00445CB2">
        <w:tc>
          <w:tcPr>
            <w:tcW w:w="4214" w:type="dxa"/>
          </w:tcPr>
          <w:p w14:paraId="3B0E8D58" w14:textId="658BB8B7" w:rsidR="00445CB2" w:rsidRDefault="00445CB2" w:rsidP="0091368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Monthly report </w:t>
            </w:r>
          </w:p>
        </w:tc>
        <w:tc>
          <w:tcPr>
            <w:tcW w:w="4172" w:type="dxa"/>
          </w:tcPr>
          <w:p w14:paraId="38514728" w14:textId="7198A75D" w:rsidR="00445CB2" w:rsidRDefault="005B4960" w:rsidP="0091368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By the end of month</w:t>
            </w:r>
          </w:p>
        </w:tc>
      </w:tr>
    </w:tbl>
    <w:p w14:paraId="4B7968B8" w14:textId="08597E12" w:rsidR="0051411C" w:rsidRDefault="0051411C" w:rsidP="00471C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C461F93" w14:textId="77777777" w:rsidR="00ED3C0A" w:rsidRDefault="00ED3C0A" w:rsidP="00471C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05D9E3" w14:textId="760CCB04" w:rsidR="00E23091" w:rsidRDefault="0060367B" w:rsidP="00E2309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90F17">
        <w:rPr>
          <w:rFonts w:ascii="Arial" w:hAnsi="Arial" w:cs="Arial"/>
          <w:b/>
          <w:sz w:val="24"/>
          <w:szCs w:val="24"/>
        </w:rPr>
        <w:t>Required Documents</w:t>
      </w:r>
    </w:p>
    <w:p w14:paraId="63D5547F" w14:textId="77777777" w:rsidR="00ED3C0A" w:rsidRPr="00F90F17" w:rsidRDefault="00ED3C0A" w:rsidP="00ED3C0A">
      <w:pPr>
        <w:pStyle w:val="ListParagraph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2156CF4" w14:textId="77777777" w:rsidR="00EB1E52" w:rsidRDefault="00E23091" w:rsidP="00E23091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interested IT consultant </w:t>
      </w:r>
      <w:r w:rsidR="00620E6F">
        <w:rPr>
          <w:rFonts w:ascii="Arial" w:hAnsi="Arial" w:cs="Arial"/>
          <w:sz w:val="24"/>
          <w:szCs w:val="24"/>
        </w:rPr>
        <w:t>is</w:t>
      </w:r>
      <w:r>
        <w:rPr>
          <w:rFonts w:ascii="Arial" w:hAnsi="Arial" w:cs="Arial"/>
          <w:sz w:val="24"/>
          <w:szCs w:val="24"/>
        </w:rPr>
        <w:t xml:space="preserve"> invited to submit a proposal in response to the Terms of Reference. The proposal should present</w:t>
      </w:r>
      <w:r w:rsidR="00EB1E52">
        <w:rPr>
          <w:rFonts w:ascii="Arial" w:hAnsi="Arial" w:cs="Arial"/>
          <w:sz w:val="24"/>
          <w:szCs w:val="24"/>
        </w:rPr>
        <w:t>:</w:t>
      </w:r>
    </w:p>
    <w:p w14:paraId="14F5E3DA" w14:textId="7017B4A7" w:rsidR="00EB1E52" w:rsidRDefault="00E23091" w:rsidP="00EB1E52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company profile</w:t>
      </w:r>
      <w:r w:rsidR="00EB1E52">
        <w:rPr>
          <w:rFonts w:ascii="Arial" w:hAnsi="Arial" w:cs="Arial"/>
          <w:sz w:val="24"/>
          <w:szCs w:val="24"/>
        </w:rPr>
        <w:t>;</w:t>
      </w:r>
    </w:p>
    <w:p w14:paraId="585681AF" w14:textId="66F911A8" w:rsidR="0060367B" w:rsidRPr="00F90F17" w:rsidRDefault="00F90F17" w:rsidP="00F90F17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 best examples (with links to video, power point slides, working/actual portals, etc.) of previous/on-going projects in (</w:t>
      </w:r>
      <w:proofErr w:type="spellStart"/>
      <w:r>
        <w:rPr>
          <w:rFonts w:ascii="Arial" w:hAnsi="Arial" w:cs="Arial"/>
          <w:bCs/>
          <w:sz w:val="24"/>
          <w:szCs w:val="24"/>
        </w:rPr>
        <w:t>i</w:t>
      </w:r>
      <w:proofErr w:type="spellEnd"/>
      <w:r>
        <w:rPr>
          <w:rFonts w:ascii="Arial" w:hAnsi="Arial" w:cs="Arial"/>
          <w:bCs/>
          <w:sz w:val="24"/>
          <w:szCs w:val="24"/>
        </w:rPr>
        <w:t>) developing websites with interactive features, including AI-Chatbot, and (ii) maintaining and securing websites</w:t>
      </w:r>
      <w:r w:rsidR="00ED3C0A">
        <w:rPr>
          <w:rFonts w:ascii="Arial" w:hAnsi="Arial" w:cs="Arial"/>
          <w:bCs/>
          <w:sz w:val="24"/>
          <w:szCs w:val="24"/>
        </w:rPr>
        <w:t>;</w:t>
      </w:r>
    </w:p>
    <w:p w14:paraId="1261B9A2" w14:textId="2A534839" w:rsidR="0060367B" w:rsidRPr="00ED3C0A" w:rsidRDefault="0060367B" w:rsidP="0060367B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 examples from previous/on-going projects</w:t>
      </w:r>
      <w:r w:rsidR="00ED3C0A">
        <w:rPr>
          <w:rFonts w:ascii="Arial" w:hAnsi="Arial" w:cs="Arial"/>
          <w:bCs/>
          <w:sz w:val="24"/>
          <w:szCs w:val="24"/>
        </w:rPr>
        <w:t xml:space="preserve"> that show e</w:t>
      </w:r>
      <w:r w:rsidR="00ED3C0A" w:rsidRPr="00ED3C0A">
        <w:rPr>
          <w:rFonts w:ascii="Arial" w:hAnsi="Arial" w:cs="Arial"/>
          <w:bCs/>
          <w:sz w:val="24"/>
          <w:szCs w:val="24"/>
        </w:rPr>
        <w:t>xtensive knowledge on recent trends and experiences in using different AI, including AI-Chatbot and the open AI platform</w:t>
      </w:r>
      <w:r w:rsidR="00ED3C0A">
        <w:rPr>
          <w:rFonts w:ascii="Arial" w:hAnsi="Arial" w:cs="Arial"/>
          <w:bCs/>
          <w:sz w:val="24"/>
          <w:szCs w:val="24"/>
        </w:rPr>
        <w:t>;</w:t>
      </w:r>
    </w:p>
    <w:p w14:paraId="55A13272" w14:textId="0A176DEC" w:rsidR="00EB1E52" w:rsidRDefault="00E23091" w:rsidP="00EB1E52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EB1E52">
        <w:rPr>
          <w:rFonts w:ascii="Arial" w:hAnsi="Arial" w:cs="Arial"/>
          <w:sz w:val="24"/>
          <w:szCs w:val="24"/>
        </w:rPr>
        <w:t xml:space="preserve">detailed </w:t>
      </w:r>
      <w:r>
        <w:rPr>
          <w:rFonts w:ascii="Arial" w:hAnsi="Arial" w:cs="Arial"/>
          <w:sz w:val="24"/>
          <w:szCs w:val="24"/>
        </w:rPr>
        <w:t xml:space="preserve">workplan to specify the </w:t>
      </w:r>
      <w:r w:rsidR="00EB1E52">
        <w:rPr>
          <w:rFonts w:ascii="Arial" w:hAnsi="Arial" w:cs="Arial"/>
          <w:sz w:val="24"/>
          <w:szCs w:val="24"/>
        </w:rPr>
        <w:t xml:space="preserve">maintenance </w:t>
      </w:r>
      <w:r>
        <w:rPr>
          <w:rFonts w:ascii="Arial" w:hAnsi="Arial" w:cs="Arial"/>
          <w:sz w:val="24"/>
          <w:szCs w:val="24"/>
        </w:rPr>
        <w:t>activities to be undertaken</w:t>
      </w:r>
      <w:r w:rsidR="00EB1E52">
        <w:rPr>
          <w:rFonts w:ascii="Arial" w:hAnsi="Arial" w:cs="Arial"/>
          <w:sz w:val="24"/>
          <w:szCs w:val="24"/>
        </w:rPr>
        <w:t xml:space="preserve"> for the Toolkit and open AI Platform;</w:t>
      </w:r>
    </w:p>
    <w:p w14:paraId="0A47AEBC" w14:textId="77777777" w:rsidR="00EB1E52" w:rsidRDefault="00E23091" w:rsidP="00EB1E52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proposed technical staff to be allocated for supporting the maintenance of the Toolkit and open AI platform</w:t>
      </w:r>
      <w:r w:rsidR="00EB1E52">
        <w:rPr>
          <w:rFonts w:ascii="Arial" w:hAnsi="Arial" w:cs="Arial"/>
          <w:sz w:val="24"/>
          <w:szCs w:val="24"/>
        </w:rPr>
        <w:t>;</w:t>
      </w:r>
    </w:p>
    <w:p w14:paraId="55CF5AE3" w14:textId="292B0893" w:rsidR="00E23091" w:rsidRDefault="00612DFD" w:rsidP="00EB1E52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propose</w:t>
      </w:r>
      <w:r w:rsidR="009D3D4F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 xml:space="preserve"> budget</w:t>
      </w:r>
      <w:r w:rsidR="009D3D4F">
        <w:rPr>
          <w:rFonts w:ascii="Arial" w:hAnsi="Arial" w:cs="Arial"/>
          <w:sz w:val="24"/>
          <w:szCs w:val="24"/>
        </w:rPr>
        <w:t>/financial proposal</w:t>
      </w:r>
      <w:r w:rsidR="00EB1E52">
        <w:rPr>
          <w:rFonts w:ascii="Arial" w:hAnsi="Arial" w:cs="Arial"/>
          <w:sz w:val="24"/>
          <w:szCs w:val="24"/>
        </w:rPr>
        <w:t xml:space="preserve"> in undertaking these activities. </w:t>
      </w:r>
    </w:p>
    <w:p w14:paraId="72F4BEF9" w14:textId="77777777" w:rsidR="00ED3C0A" w:rsidRPr="00E23091" w:rsidRDefault="00ED3C0A" w:rsidP="00ED3C0A">
      <w:pPr>
        <w:pStyle w:val="ListParagraph"/>
        <w:spacing w:after="0" w:line="240" w:lineRule="auto"/>
        <w:ind w:left="1508"/>
        <w:jc w:val="both"/>
        <w:rPr>
          <w:rFonts w:ascii="Arial" w:hAnsi="Arial" w:cs="Arial"/>
          <w:sz w:val="24"/>
          <w:szCs w:val="24"/>
        </w:rPr>
      </w:pPr>
    </w:p>
    <w:p w14:paraId="756AFCDF" w14:textId="61CB612C" w:rsidR="00844936" w:rsidRPr="00471C68" w:rsidRDefault="005233A6" w:rsidP="00471C6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71C68">
        <w:rPr>
          <w:rFonts w:ascii="Arial" w:hAnsi="Arial" w:cs="Arial"/>
          <w:sz w:val="24"/>
          <w:szCs w:val="24"/>
        </w:rPr>
        <w:t>***</w:t>
      </w:r>
    </w:p>
    <w:sectPr w:rsidR="00844936" w:rsidRPr="00471C68" w:rsidSect="00471C68">
      <w:headerReference w:type="default" r:id="rId8"/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DBBC" w14:textId="77777777" w:rsidR="00EE1D04" w:rsidRDefault="00EE1D04" w:rsidP="00A82879">
      <w:pPr>
        <w:spacing w:after="0" w:line="240" w:lineRule="auto"/>
      </w:pPr>
      <w:r>
        <w:separator/>
      </w:r>
    </w:p>
  </w:endnote>
  <w:endnote w:type="continuationSeparator" w:id="0">
    <w:p w14:paraId="20AC1660" w14:textId="77777777" w:rsidR="00EE1D04" w:rsidRDefault="00EE1D04" w:rsidP="00A82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Hv">
    <w:altName w:val="Century Gothic"/>
    <w:panose1 w:val="020B06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18"/>
        <w:szCs w:val="18"/>
      </w:rPr>
      <w:id w:val="-395281512"/>
      <w:docPartObj>
        <w:docPartGallery w:val="Page Numbers (Bottom of Page)"/>
        <w:docPartUnique/>
      </w:docPartObj>
    </w:sdtPr>
    <w:sdtContent>
      <w:sdt>
        <w:sdtPr>
          <w:rPr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368F9D20" w14:textId="0B7DCD46" w:rsidR="00C96C9C" w:rsidRPr="00A82879" w:rsidRDefault="00C96C9C">
            <w:pPr>
              <w:pStyle w:val="Footer"/>
              <w:jc w:val="center"/>
              <w:rPr>
                <w:i/>
                <w:iCs/>
                <w:sz w:val="18"/>
                <w:szCs w:val="18"/>
              </w:rPr>
            </w:pPr>
            <w:r w:rsidRPr="00A82879">
              <w:rPr>
                <w:i/>
                <w:iCs/>
                <w:sz w:val="18"/>
                <w:szCs w:val="18"/>
              </w:rPr>
              <w:t xml:space="preserve">Page </w:t>
            </w:r>
            <w:r w:rsidRPr="00A82879">
              <w:rPr>
                <w:b/>
                <w:bCs/>
                <w:i/>
                <w:iCs/>
                <w:sz w:val="18"/>
                <w:szCs w:val="18"/>
              </w:rPr>
              <w:fldChar w:fldCharType="begin"/>
            </w:r>
            <w:r w:rsidRPr="00A82879">
              <w:rPr>
                <w:b/>
                <w:bCs/>
                <w:i/>
                <w:iCs/>
                <w:sz w:val="18"/>
                <w:szCs w:val="18"/>
              </w:rPr>
              <w:instrText xml:space="preserve"> PAGE </w:instrText>
            </w:r>
            <w:r w:rsidRPr="00A82879">
              <w:rPr>
                <w:b/>
                <w:bCs/>
                <w:i/>
                <w:iCs/>
                <w:sz w:val="18"/>
                <w:szCs w:val="18"/>
              </w:rPr>
              <w:fldChar w:fldCharType="separate"/>
            </w:r>
            <w:r w:rsidR="000146BD">
              <w:rPr>
                <w:b/>
                <w:bCs/>
                <w:i/>
                <w:iCs/>
                <w:noProof/>
                <w:sz w:val="18"/>
                <w:szCs w:val="18"/>
              </w:rPr>
              <w:t>2</w:t>
            </w:r>
            <w:r w:rsidRPr="00A82879">
              <w:rPr>
                <w:b/>
                <w:bCs/>
                <w:i/>
                <w:iCs/>
                <w:sz w:val="18"/>
                <w:szCs w:val="18"/>
              </w:rPr>
              <w:fldChar w:fldCharType="end"/>
            </w:r>
            <w:r w:rsidRPr="00A82879">
              <w:rPr>
                <w:i/>
                <w:iCs/>
                <w:sz w:val="18"/>
                <w:szCs w:val="18"/>
              </w:rPr>
              <w:t xml:space="preserve"> of </w:t>
            </w:r>
            <w:r w:rsidRPr="00A82879">
              <w:rPr>
                <w:b/>
                <w:bCs/>
                <w:i/>
                <w:iCs/>
                <w:sz w:val="18"/>
                <w:szCs w:val="18"/>
              </w:rPr>
              <w:fldChar w:fldCharType="begin"/>
            </w:r>
            <w:r w:rsidRPr="00A82879">
              <w:rPr>
                <w:b/>
                <w:bCs/>
                <w:i/>
                <w:iCs/>
                <w:sz w:val="18"/>
                <w:szCs w:val="18"/>
              </w:rPr>
              <w:instrText xml:space="preserve"> NUMPAGES  </w:instrText>
            </w:r>
            <w:r w:rsidRPr="00A82879">
              <w:rPr>
                <w:b/>
                <w:bCs/>
                <w:i/>
                <w:iCs/>
                <w:sz w:val="18"/>
                <w:szCs w:val="18"/>
              </w:rPr>
              <w:fldChar w:fldCharType="separate"/>
            </w:r>
            <w:r w:rsidR="000146BD">
              <w:rPr>
                <w:b/>
                <w:bCs/>
                <w:i/>
                <w:iCs/>
                <w:noProof/>
                <w:sz w:val="18"/>
                <w:szCs w:val="18"/>
              </w:rPr>
              <w:t>3</w:t>
            </w:r>
            <w:r w:rsidRPr="00A82879">
              <w:rPr>
                <w:b/>
                <w:bCs/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  <w:p w14:paraId="742DC7C0" w14:textId="77777777" w:rsidR="00C96C9C" w:rsidRDefault="00C96C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8B035" w14:textId="77777777" w:rsidR="00EE1D04" w:rsidRDefault="00EE1D04" w:rsidP="00A82879">
      <w:pPr>
        <w:spacing w:after="0" w:line="240" w:lineRule="auto"/>
      </w:pPr>
      <w:r>
        <w:separator/>
      </w:r>
    </w:p>
  </w:footnote>
  <w:footnote w:type="continuationSeparator" w:id="0">
    <w:p w14:paraId="0994B27C" w14:textId="77777777" w:rsidR="00EE1D04" w:rsidRDefault="00EE1D04" w:rsidP="00A82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79EBF" w14:textId="2C36EE69" w:rsidR="00C96C9C" w:rsidRPr="003A40FC" w:rsidRDefault="00C96C9C" w:rsidP="003A40FC">
    <w:pPr>
      <w:pStyle w:val="Header"/>
      <w:jc w:val="right"/>
      <w:rPr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022F92"/>
    <w:multiLevelType w:val="hybridMultilevel"/>
    <w:tmpl w:val="6BB43D9C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0155C1"/>
    <w:multiLevelType w:val="hybridMultilevel"/>
    <w:tmpl w:val="110666CE"/>
    <w:lvl w:ilvl="0" w:tplc="2DB0FE2A">
      <w:start w:val="18"/>
      <w:numFmt w:val="bullet"/>
      <w:lvlText w:val="-"/>
      <w:lvlJc w:val="left"/>
      <w:pPr>
        <w:ind w:left="1508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 w15:restartNumberingAfterBreak="0">
    <w:nsid w:val="0C9F74BA"/>
    <w:multiLevelType w:val="hybridMultilevel"/>
    <w:tmpl w:val="00922496"/>
    <w:lvl w:ilvl="0" w:tplc="EA463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C0AE2"/>
    <w:multiLevelType w:val="hybridMultilevel"/>
    <w:tmpl w:val="7EE8E73C"/>
    <w:lvl w:ilvl="0" w:tplc="DA522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172F6"/>
    <w:multiLevelType w:val="hybridMultilevel"/>
    <w:tmpl w:val="4614FC7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15D72"/>
    <w:multiLevelType w:val="hybridMultilevel"/>
    <w:tmpl w:val="4164E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B1A06"/>
    <w:multiLevelType w:val="hybridMultilevel"/>
    <w:tmpl w:val="1E5644E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C297A"/>
    <w:multiLevelType w:val="hybridMultilevel"/>
    <w:tmpl w:val="AAF60B1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503F4"/>
    <w:multiLevelType w:val="hybridMultilevel"/>
    <w:tmpl w:val="9D16C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3595C"/>
    <w:multiLevelType w:val="hybridMultilevel"/>
    <w:tmpl w:val="7F566EB0"/>
    <w:lvl w:ilvl="0" w:tplc="38090011">
      <w:start w:val="1"/>
      <w:numFmt w:val="decimal"/>
      <w:lvlText w:val="%1)"/>
      <w:lvlJc w:val="left"/>
      <w:pPr>
        <w:ind w:left="360" w:hanging="360"/>
      </w:pPr>
    </w:lvl>
    <w:lvl w:ilvl="1" w:tplc="38090011">
      <w:start w:val="1"/>
      <w:numFmt w:val="decimal"/>
      <w:lvlText w:val="%2)"/>
      <w:lvlJc w:val="left"/>
      <w:pPr>
        <w:ind w:left="1080" w:hanging="360"/>
      </w:pPr>
    </w:lvl>
    <w:lvl w:ilvl="2" w:tplc="328CA00E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E56872EA">
      <w:start w:val="2"/>
      <w:numFmt w:val="bullet"/>
      <w:lvlText w:val="•"/>
      <w:lvlJc w:val="left"/>
      <w:pPr>
        <w:ind w:left="3015" w:hanging="855"/>
      </w:pPr>
      <w:rPr>
        <w:rFonts w:ascii="Times New Roman" w:eastAsia="Times New Roman" w:hAnsi="Times New Roman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9C04B0"/>
    <w:multiLevelType w:val="hybridMultilevel"/>
    <w:tmpl w:val="069AA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C3754"/>
    <w:multiLevelType w:val="hybridMultilevel"/>
    <w:tmpl w:val="F1C014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B1AC4"/>
    <w:multiLevelType w:val="hybridMultilevel"/>
    <w:tmpl w:val="00EE143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B5B3B"/>
    <w:multiLevelType w:val="hybridMultilevel"/>
    <w:tmpl w:val="7FB0F20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16557"/>
    <w:multiLevelType w:val="hybridMultilevel"/>
    <w:tmpl w:val="B40CD9F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4204B"/>
    <w:multiLevelType w:val="hybridMultilevel"/>
    <w:tmpl w:val="2436AE00"/>
    <w:lvl w:ilvl="0" w:tplc="3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D14374B"/>
    <w:multiLevelType w:val="hybridMultilevel"/>
    <w:tmpl w:val="09488A4C"/>
    <w:lvl w:ilvl="0" w:tplc="F2CC125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D1A29"/>
    <w:multiLevelType w:val="hybridMultilevel"/>
    <w:tmpl w:val="ED42B50E"/>
    <w:lvl w:ilvl="0" w:tplc="0F80EE9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CF443EC"/>
    <w:multiLevelType w:val="hybridMultilevel"/>
    <w:tmpl w:val="CCDA7BD0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56375"/>
    <w:multiLevelType w:val="hybridMultilevel"/>
    <w:tmpl w:val="6B7285CC"/>
    <w:lvl w:ilvl="0" w:tplc="2DB0FE2A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11F8C"/>
    <w:multiLevelType w:val="hybridMultilevel"/>
    <w:tmpl w:val="0502592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8A0E8D"/>
    <w:multiLevelType w:val="hybridMultilevel"/>
    <w:tmpl w:val="B9463FE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E68DC"/>
    <w:multiLevelType w:val="hybridMultilevel"/>
    <w:tmpl w:val="B4607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27129"/>
    <w:multiLevelType w:val="hybridMultilevel"/>
    <w:tmpl w:val="AAD67160"/>
    <w:lvl w:ilvl="0" w:tplc="DA522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2A4BAA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4B3FFD"/>
    <w:multiLevelType w:val="hybridMultilevel"/>
    <w:tmpl w:val="7924DA30"/>
    <w:lvl w:ilvl="0" w:tplc="380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F335D"/>
    <w:multiLevelType w:val="hybridMultilevel"/>
    <w:tmpl w:val="AF3C3CF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140235">
    <w:abstractNumId w:val="25"/>
  </w:num>
  <w:num w:numId="2" w16cid:durableId="2061663012">
    <w:abstractNumId w:val="24"/>
  </w:num>
  <w:num w:numId="3" w16cid:durableId="204803082">
    <w:abstractNumId w:val="14"/>
  </w:num>
  <w:num w:numId="4" w16cid:durableId="1554344463">
    <w:abstractNumId w:val="15"/>
  </w:num>
  <w:num w:numId="5" w16cid:durableId="1976720773">
    <w:abstractNumId w:val="4"/>
  </w:num>
  <w:num w:numId="6" w16cid:durableId="915284672">
    <w:abstractNumId w:val="10"/>
  </w:num>
  <w:num w:numId="7" w16cid:durableId="1218280310">
    <w:abstractNumId w:val="7"/>
  </w:num>
  <w:num w:numId="8" w16cid:durableId="1337802711">
    <w:abstractNumId w:val="9"/>
  </w:num>
  <w:num w:numId="9" w16cid:durableId="324284543">
    <w:abstractNumId w:val="23"/>
  </w:num>
  <w:num w:numId="10" w16cid:durableId="705570863">
    <w:abstractNumId w:val="6"/>
  </w:num>
  <w:num w:numId="11" w16cid:durableId="883567837">
    <w:abstractNumId w:val="12"/>
  </w:num>
  <w:num w:numId="12" w16cid:durableId="1441562210">
    <w:abstractNumId w:val="0"/>
  </w:num>
  <w:num w:numId="13" w16cid:durableId="1259825553">
    <w:abstractNumId w:val="11"/>
  </w:num>
  <w:num w:numId="14" w16cid:durableId="1125082690">
    <w:abstractNumId w:val="18"/>
  </w:num>
  <w:num w:numId="15" w16cid:durableId="898059528">
    <w:abstractNumId w:val="19"/>
  </w:num>
  <w:num w:numId="16" w16cid:durableId="154608687">
    <w:abstractNumId w:val="3"/>
  </w:num>
  <w:num w:numId="17" w16cid:durableId="1472209140">
    <w:abstractNumId w:val="26"/>
  </w:num>
  <w:num w:numId="18" w16cid:durableId="797843690">
    <w:abstractNumId w:val="13"/>
  </w:num>
  <w:num w:numId="19" w16cid:durableId="2115664108">
    <w:abstractNumId w:val="16"/>
  </w:num>
  <w:num w:numId="20" w16cid:durableId="935095159">
    <w:abstractNumId w:val="5"/>
  </w:num>
  <w:num w:numId="21" w16cid:durableId="1917126051">
    <w:abstractNumId w:val="21"/>
  </w:num>
  <w:num w:numId="22" w16cid:durableId="2029140266">
    <w:abstractNumId w:val="17"/>
  </w:num>
  <w:num w:numId="23" w16cid:durableId="1973712390">
    <w:abstractNumId w:val="1"/>
  </w:num>
  <w:num w:numId="24" w16cid:durableId="491214481">
    <w:abstractNumId w:val="22"/>
  </w:num>
  <w:num w:numId="25" w16cid:durableId="1626815415">
    <w:abstractNumId w:val="8"/>
  </w:num>
  <w:num w:numId="26" w16cid:durableId="27996724">
    <w:abstractNumId w:val="20"/>
  </w:num>
  <w:num w:numId="27" w16cid:durableId="21459969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cyMzE2NTIysTAyNDRU0lEKTi0uzszPAykwNKwFADvuz64tAAAA"/>
  </w:docVars>
  <w:rsids>
    <w:rsidRoot w:val="00655102"/>
    <w:rsid w:val="000146BD"/>
    <w:rsid w:val="0002306F"/>
    <w:rsid w:val="000262BF"/>
    <w:rsid w:val="00053011"/>
    <w:rsid w:val="000771F6"/>
    <w:rsid w:val="000868E4"/>
    <w:rsid w:val="000919D4"/>
    <w:rsid w:val="000B1DBE"/>
    <w:rsid w:val="000C5236"/>
    <w:rsid w:val="000D7FD3"/>
    <w:rsid w:val="000F3902"/>
    <w:rsid w:val="000F5D1C"/>
    <w:rsid w:val="0010014A"/>
    <w:rsid w:val="00121B7B"/>
    <w:rsid w:val="001554A5"/>
    <w:rsid w:val="001666AE"/>
    <w:rsid w:val="00172D37"/>
    <w:rsid w:val="001731ED"/>
    <w:rsid w:val="00193874"/>
    <w:rsid w:val="001975B6"/>
    <w:rsid w:val="001A52EC"/>
    <w:rsid w:val="001B70E5"/>
    <w:rsid w:val="001D55F5"/>
    <w:rsid w:val="001D6391"/>
    <w:rsid w:val="001D6C63"/>
    <w:rsid w:val="00201157"/>
    <w:rsid w:val="00211602"/>
    <w:rsid w:val="00214BD2"/>
    <w:rsid w:val="00217935"/>
    <w:rsid w:val="00231B13"/>
    <w:rsid w:val="00240358"/>
    <w:rsid w:val="002762EE"/>
    <w:rsid w:val="00276BAD"/>
    <w:rsid w:val="00283F3B"/>
    <w:rsid w:val="00291433"/>
    <w:rsid w:val="0029669F"/>
    <w:rsid w:val="002A1BC6"/>
    <w:rsid w:val="002B4748"/>
    <w:rsid w:val="002B717A"/>
    <w:rsid w:val="002C3246"/>
    <w:rsid w:val="002D28C1"/>
    <w:rsid w:val="002D2970"/>
    <w:rsid w:val="002F3538"/>
    <w:rsid w:val="00321E74"/>
    <w:rsid w:val="003265AC"/>
    <w:rsid w:val="00340798"/>
    <w:rsid w:val="003407A9"/>
    <w:rsid w:val="00363B5E"/>
    <w:rsid w:val="00365654"/>
    <w:rsid w:val="00377BA5"/>
    <w:rsid w:val="003A02E6"/>
    <w:rsid w:val="003A3294"/>
    <w:rsid w:val="003A40FC"/>
    <w:rsid w:val="003B36DB"/>
    <w:rsid w:val="003D340C"/>
    <w:rsid w:val="0041079B"/>
    <w:rsid w:val="004168A4"/>
    <w:rsid w:val="00424DF1"/>
    <w:rsid w:val="00425C14"/>
    <w:rsid w:val="00426A38"/>
    <w:rsid w:val="0044594C"/>
    <w:rsid w:val="00445CB2"/>
    <w:rsid w:val="00471C68"/>
    <w:rsid w:val="0047609D"/>
    <w:rsid w:val="00491B74"/>
    <w:rsid w:val="004920D1"/>
    <w:rsid w:val="004A0C41"/>
    <w:rsid w:val="004B3479"/>
    <w:rsid w:val="004D15F2"/>
    <w:rsid w:val="004D5C8B"/>
    <w:rsid w:val="004E2187"/>
    <w:rsid w:val="00510149"/>
    <w:rsid w:val="00511C02"/>
    <w:rsid w:val="0051411C"/>
    <w:rsid w:val="005233A6"/>
    <w:rsid w:val="00523F37"/>
    <w:rsid w:val="0053686E"/>
    <w:rsid w:val="0057617E"/>
    <w:rsid w:val="00580647"/>
    <w:rsid w:val="00597386"/>
    <w:rsid w:val="005B4960"/>
    <w:rsid w:val="005B7F48"/>
    <w:rsid w:val="005C6C6F"/>
    <w:rsid w:val="00600AF2"/>
    <w:rsid w:val="0060367B"/>
    <w:rsid w:val="00612DFD"/>
    <w:rsid w:val="00620E6F"/>
    <w:rsid w:val="00621DCB"/>
    <w:rsid w:val="00634F08"/>
    <w:rsid w:val="00655102"/>
    <w:rsid w:val="0066014A"/>
    <w:rsid w:val="00660AB8"/>
    <w:rsid w:val="00664CF1"/>
    <w:rsid w:val="0067363E"/>
    <w:rsid w:val="00686CEB"/>
    <w:rsid w:val="00691427"/>
    <w:rsid w:val="006D251D"/>
    <w:rsid w:val="006D301C"/>
    <w:rsid w:val="006F4D36"/>
    <w:rsid w:val="00701986"/>
    <w:rsid w:val="007036FA"/>
    <w:rsid w:val="007504EA"/>
    <w:rsid w:val="007803C0"/>
    <w:rsid w:val="00786D17"/>
    <w:rsid w:val="00793639"/>
    <w:rsid w:val="007B08D9"/>
    <w:rsid w:val="007B1985"/>
    <w:rsid w:val="007B1CF8"/>
    <w:rsid w:val="007E13C3"/>
    <w:rsid w:val="007F4CF5"/>
    <w:rsid w:val="007F597D"/>
    <w:rsid w:val="00826D9C"/>
    <w:rsid w:val="008309AF"/>
    <w:rsid w:val="00843D2B"/>
    <w:rsid w:val="00844936"/>
    <w:rsid w:val="00871CA1"/>
    <w:rsid w:val="008B69A2"/>
    <w:rsid w:val="008F39F7"/>
    <w:rsid w:val="008F4484"/>
    <w:rsid w:val="008F6AEF"/>
    <w:rsid w:val="0090036D"/>
    <w:rsid w:val="00901708"/>
    <w:rsid w:val="00913687"/>
    <w:rsid w:val="0094329B"/>
    <w:rsid w:val="00955DA8"/>
    <w:rsid w:val="00970C19"/>
    <w:rsid w:val="00985FD3"/>
    <w:rsid w:val="00986843"/>
    <w:rsid w:val="009A7628"/>
    <w:rsid w:val="009C37F3"/>
    <w:rsid w:val="009D2D3F"/>
    <w:rsid w:val="009D3D4F"/>
    <w:rsid w:val="009E13A5"/>
    <w:rsid w:val="009E776E"/>
    <w:rsid w:val="009F30F4"/>
    <w:rsid w:val="00A12765"/>
    <w:rsid w:val="00A25D9B"/>
    <w:rsid w:val="00A41863"/>
    <w:rsid w:val="00A43EAF"/>
    <w:rsid w:val="00A72E3C"/>
    <w:rsid w:val="00A75B01"/>
    <w:rsid w:val="00A82879"/>
    <w:rsid w:val="00A84291"/>
    <w:rsid w:val="00AA1471"/>
    <w:rsid w:val="00AA1DE9"/>
    <w:rsid w:val="00AC2EB0"/>
    <w:rsid w:val="00AD6CF9"/>
    <w:rsid w:val="00AE2EE4"/>
    <w:rsid w:val="00B16E8C"/>
    <w:rsid w:val="00B24F48"/>
    <w:rsid w:val="00B30345"/>
    <w:rsid w:val="00B36895"/>
    <w:rsid w:val="00B36D11"/>
    <w:rsid w:val="00B47661"/>
    <w:rsid w:val="00B51B6D"/>
    <w:rsid w:val="00B72A44"/>
    <w:rsid w:val="00B7375C"/>
    <w:rsid w:val="00BA1EF2"/>
    <w:rsid w:val="00BF2392"/>
    <w:rsid w:val="00C0620C"/>
    <w:rsid w:val="00C53804"/>
    <w:rsid w:val="00C83AEB"/>
    <w:rsid w:val="00C96C9C"/>
    <w:rsid w:val="00CA0CAD"/>
    <w:rsid w:val="00CE58F4"/>
    <w:rsid w:val="00D13D1E"/>
    <w:rsid w:val="00D14F17"/>
    <w:rsid w:val="00D17369"/>
    <w:rsid w:val="00D20A88"/>
    <w:rsid w:val="00D22FF3"/>
    <w:rsid w:val="00D4201C"/>
    <w:rsid w:val="00D635F0"/>
    <w:rsid w:val="00D73047"/>
    <w:rsid w:val="00D832C6"/>
    <w:rsid w:val="00D95EB6"/>
    <w:rsid w:val="00DB24C3"/>
    <w:rsid w:val="00DB4D3C"/>
    <w:rsid w:val="00DE28AE"/>
    <w:rsid w:val="00DF0BB3"/>
    <w:rsid w:val="00E1041B"/>
    <w:rsid w:val="00E23091"/>
    <w:rsid w:val="00E258E6"/>
    <w:rsid w:val="00E36777"/>
    <w:rsid w:val="00E466BF"/>
    <w:rsid w:val="00E60829"/>
    <w:rsid w:val="00E86857"/>
    <w:rsid w:val="00EA272D"/>
    <w:rsid w:val="00EB008C"/>
    <w:rsid w:val="00EB1E52"/>
    <w:rsid w:val="00EC15A9"/>
    <w:rsid w:val="00EC2B19"/>
    <w:rsid w:val="00ED2856"/>
    <w:rsid w:val="00ED3C0A"/>
    <w:rsid w:val="00ED52BB"/>
    <w:rsid w:val="00EE1D04"/>
    <w:rsid w:val="00F00A73"/>
    <w:rsid w:val="00F07231"/>
    <w:rsid w:val="00F17F05"/>
    <w:rsid w:val="00F21216"/>
    <w:rsid w:val="00F50E64"/>
    <w:rsid w:val="00F63846"/>
    <w:rsid w:val="00F90F17"/>
    <w:rsid w:val="00F96B62"/>
    <w:rsid w:val="00FC12D1"/>
    <w:rsid w:val="00FE2AD3"/>
    <w:rsid w:val="00FE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404EAF"/>
  <w15:docId w15:val="{51328F2F-2A52-4D32-A438-7EE69F1D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8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3A6"/>
    <w:pPr>
      <w:ind w:left="720"/>
      <w:contextualSpacing/>
    </w:pPr>
  </w:style>
  <w:style w:type="paragraph" w:customStyle="1" w:styleId="Normal2">
    <w:name w:val="Normal2"/>
    <w:basedOn w:val="Normal"/>
    <w:uiPriority w:val="99"/>
    <w:rsid w:val="005233A6"/>
    <w:pPr>
      <w:keepLines/>
      <w:tabs>
        <w:tab w:val="left" w:pos="851"/>
        <w:tab w:val="left" w:pos="1701"/>
        <w:tab w:val="left" w:pos="2552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spacing w:after="0" w:line="240" w:lineRule="auto"/>
      <w:ind w:left="1701"/>
    </w:pPr>
    <w:rPr>
      <w:rFonts w:ascii="Times New Roman" w:eastAsia="Times New Roman" w:hAnsi="Times New Roman" w:cs="Futura Hv"/>
      <w:szCs w:val="26"/>
      <w:lang w:bidi="ar-BH"/>
    </w:rPr>
  </w:style>
  <w:style w:type="paragraph" w:styleId="Header">
    <w:name w:val="header"/>
    <w:basedOn w:val="Normal"/>
    <w:link w:val="HeaderChar"/>
    <w:uiPriority w:val="99"/>
    <w:unhideWhenUsed/>
    <w:rsid w:val="00A828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2879"/>
  </w:style>
  <w:style w:type="paragraph" w:styleId="Footer">
    <w:name w:val="footer"/>
    <w:basedOn w:val="Normal"/>
    <w:link w:val="FooterChar"/>
    <w:uiPriority w:val="99"/>
    <w:unhideWhenUsed/>
    <w:rsid w:val="00A828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879"/>
  </w:style>
  <w:style w:type="paragraph" w:customStyle="1" w:styleId="Default">
    <w:name w:val="Default"/>
    <w:rsid w:val="00F96B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86D1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6D1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368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8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8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8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8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89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13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403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martcitytoolkit.asean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ASEAN Secretariat</dc:creator>
  <cp:keywords/>
  <dc:description/>
  <cp:lastModifiedBy>Nella Susilani</cp:lastModifiedBy>
  <cp:revision>2</cp:revision>
  <dcterms:created xsi:type="dcterms:W3CDTF">2025-01-16T02:00:00Z</dcterms:created>
  <dcterms:modified xsi:type="dcterms:W3CDTF">2025-01-16T02:00:00Z</dcterms:modified>
</cp:coreProperties>
</file>